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A8" w14:textId="3CFE5DAF" w:rsidR="00D67AF6" w:rsidRDefault="00D67AF6" w:rsidP="00D67AF6">
      <w:pPr>
        <w:ind w:firstLine="540"/>
        <w:jc w:val="center"/>
        <w:rPr>
          <w:b/>
          <w:sz w:val="22"/>
          <w:szCs w:val="22"/>
        </w:rPr>
      </w:pPr>
      <w:r w:rsidRPr="000F216E">
        <w:rPr>
          <w:b/>
          <w:sz w:val="22"/>
          <w:szCs w:val="22"/>
        </w:rPr>
        <w:t xml:space="preserve">ДОГОВОР </w:t>
      </w:r>
      <w:r>
        <w:rPr>
          <w:b/>
          <w:sz w:val="22"/>
          <w:szCs w:val="22"/>
        </w:rPr>
        <w:t xml:space="preserve">НА УСЛУГИ № </w:t>
      </w:r>
    </w:p>
    <w:p w14:paraId="0A163256" w14:textId="77777777" w:rsidR="00D67AF6" w:rsidRPr="00CF0128" w:rsidRDefault="00D67AF6" w:rsidP="00D67AF6">
      <w:pPr>
        <w:ind w:firstLine="540"/>
        <w:jc w:val="center"/>
        <w:rPr>
          <w:b/>
          <w:sz w:val="22"/>
          <w:szCs w:val="22"/>
        </w:rPr>
      </w:pPr>
    </w:p>
    <w:p w14:paraId="1095BABA" w14:textId="77777777" w:rsidR="00D67AF6" w:rsidRPr="000F216E" w:rsidRDefault="00D67AF6" w:rsidP="00D67AF6">
      <w:pPr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7"/>
        <w:gridCol w:w="5627"/>
      </w:tblGrid>
      <w:tr w:rsidR="00D67AF6" w:rsidRPr="000F216E" w14:paraId="1778AEFA" w14:textId="77777777" w:rsidTr="00C45E0D">
        <w:tc>
          <w:tcPr>
            <w:tcW w:w="4262" w:type="dxa"/>
          </w:tcPr>
          <w:p w14:paraId="5B292EDC" w14:textId="77777777" w:rsidR="00D67AF6" w:rsidRPr="000F216E" w:rsidRDefault="00D67AF6" w:rsidP="00C45E0D">
            <w:pPr>
              <w:jc w:val="both"/>
              <w:rPr>
                <w:b/>
                <w:sz w:val="22"/>
                <w:szCs w:val="22"/>
              </w:rPr>
            </w:pPr>
            <w:r w:rsidRPr="000F216E"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5769" w:type="dxa"/>
          </w:tcPr>
          <w:p w14:paraId="55F79E17" w14:textId="396589F0" w:rsidR="00D67AF6" w:rsidRPr="000F216E" w:rsidRDefault="00500B3E" w:rsidP="00C45E0D">
            <w:pPr>
              <w:ind w:firstLine="54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  <w:r w:rsidR="00D67AF6">
              <w:rPr>
                <w:b/>
                <w:sz w:val="22"/>
                <w:szCs w:val="22"/>
              </w:rPr>
              <w:t>.</w:t>
            </w:r>
            <w:proofErr w:type="gramStart"/>
            <w:r>
              <w:rPr>
                <w:b/>
                <w:sz w:val="22"/>
                <w:szCs w:val="22"/>
              </w:rPr>
              <w:t>_</w:t>
            </w:r>
            <w:r w:rsidR="00D67AF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_</w:t>
            </w:r>
            <w:proofErr w:type="gramEnd"/>
            <w:r>
              <w:rPr>
                <w:b/>
                <w:sz w:val="22"/>
                <w:szCs w:val="22"/>
              </w:rPr>
              <w:t>_</w:t>
            </w:r>
            <w:r w:rsidR="00D67AF6" w:rsidRPr="00167D43">
              <w:rPr>
                <w:b/>
                <w:sz w:val="22"/>
                <w:szCs w:val="22"/>
              </w:rPr>
              <w:t>года</w:t>
            </w:r>
          </w:p>
        </w:tc>
      </w:tr>
    </w:tbl>
    <w:p w14:paraId="0BDD5F67" w14:textId="77777777" w:rsidR="00D67AF6" w:rsidRPr="00F043D0" w:rsidRDefault="00D67AF6" w:rsidP="00D67AF6">
      <w:pPr>
        <w:ind w:firstLine="567"/>
        <w:contextualSpacing/>
        <w:jc w:val="both"/>
        <w:rPr>
          <w:sz w:val="22"/>
          <w:szCs w:val="22"/>
        </w:rPr>
      </w:pPr>
    </w:p>
    <w:p w14:paraId="46A196D5" w14:textId="54354174" w:rsidR="00D67AF6" w:rsidRPr="00BD4FD5" w:rsidRDefault="00500B3E" w:rsidP="00D67AF6">
      <w:pPr>
        <w:ind w:firstLine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</w:t>
      </w:r>
      <w:r w:rsidR="00D67AF6" w:rsidRPr="00635DF1">
        <w:rPr>
          <w:b/>
          <w:bCs/>
          <w:sz w:val="22"/>
          <w:szCs w:val="22"/>
        </w:rPr>
        <w:t>,</w:t>
      </w:r>
      <w:r w:rsidR="00D67AF6" w:rsidRPr="00BD4FD5">
        <w:rPr>
          <w:sz w:val="22"/>
          <w:szCs w:val="22"/>
        </w:rPr>
        <w:t xml:space="preserve"> именуемое в дальнейшем «Исполнитель», в лице </w:t>
      </w:r>
      <w:r>
        <w:rPr>
          <w:sz w:val="22"/>
          <w:szCs w:val="22"/>
        </w:rPr>
        <w:t>______</w:t>
      </w:r>
      <w:r w:rsidR="00D67AF6" w:rsidRPr="00BD4FD5">
        <w:rPr>
          <w:sz w:val="22"/>
          <w:szCs w:val="22"/>
        </w:rPr>
        <w:t xml:space="preserve">, действующей на основании </w:t>
      </w:r>
      <w:r>
        <w:rPr>
          <w:sz w:val="22"/>
          <w:szCs w:val="22"/>
        </w:rPr>
        <w:t>_______</w:t>
      </w:r>
      <w:r w:rsidR="00D67AF6" w:rsidRPr="00BD4FD5">
        <w:rPr>
          <w:sz w:val="22"/>
          <w:szCs w:val="22"/>
        </w:rPr>
        <w:t xml:space="preserve">с одной стороны, и </w:t>
      </w:r>
      <w:r>
        <w:rPr>
          <w:b/>
          <w:bCs/>
          <w:sz w:val="22"/>
          <w:szCs w:val="22"/>
        </w:rPr>
        <w:t>______</w:t>
      </w:r>
      <w:r w:rsidR="00D67AF6" w:rsidRPr="00AB5254">
        <w:rPr>
          <w:sz w:val="22"/>
          <w:szCs w:val="22"/>
        </w:rPr>
        <w:t xml:space="preserve"> </w:t>
      </w:r>
      <w:r w:rsidR="00D67AF6" w:rsidRPr="00BD4FD5">
        <w:rPr>
          <w:sz w:val="22"/>
          <w:szCs w:val="22"/>
        </w:rPr>
        <w:t xml:space="preserve">именуемое в дальнейшем «Заказчик» в лице </w:t>
      </w:r>
      <w:r>
        <w:rPr>
          <w:sz w:val="22"/>
          <w:szCs w:val="22"/>
        </w:rPr>
        <w:t>_______</w:t>
      </w:r>
      <w:r w:rsidR="00D67AF6">
        <w:rPr>
          <w:sz w:val="22"/>
          <w:szCs w:val="22"/>
        </w:rPr>
        <w:t>.</w:t>
      </w:r>
      <w:r w:rsidR="00D67AF6" w:rsidRPr="00BD4FD5">
        <w:rPr>
          <w:sz w:val="22"/>
          <w:szCs w:val="22"/>
        </w:rPr>
        <w:t>, действующ</w:t>
      </w:r>
      <w:r w:rsidR="00D67AF6">
        <w:rPr>
          <w:sz w:val="22"/>
          <w:szCs w:val="22"/>
        </w:rPr>
        <w:t>его</w:t>
      </w:r>
      <w:r w:rsidR="00D67AF6" w:rsidRPr="00BD4FD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</w:t>
      </w:r>
      <w:r w:rsidR="00D67AF6" w:rsidRPr="00BD4FD5">
        <w:rPr>
          <w:sz w:val="22"/>
          <w:szCs w:val="22"/>
        </w:rPr>
        <w:t xml:space="preserve"> с другой стороны, </w:t>
      </w:r>
      <w:r w:rsidR="00D67AF6" w:rsidRPr="006831E4">
        <w:rPr>
          <w:sz w:val="22"/>
          <w:szCs w:val="22"/>
        </w:rPr>
        <w:t>именуемые в дальнейшем в отдельности «Сторона» или совместно «Стороны»</w:t>
      </w:r>
      <w:r w:rsidR="00D67AF6" w:rsidRPr="00BD4FD5">
        <w:rPr>
          <w:sz w:val="22"/>
          <w:szCs w:val="22"/>
        </w:rPr>
        <w:t>, заключили настоящий Договор</w:t>
      </w:r>
      <w:r w:rsidR="00D67AF6">
        <w:rPr>
          <w:sz w:val="22"/>
          <w:szCs w:val="22"/>
        </w:rPr>
        <w:t xml:space="preserve"> (далее – «Договор»)</w:t>
      </w:r>
      <w:r w:rsidR="00D67AF6" w:rsidRPr="00BD4FD5">
        <w:rPr>
          <w:sz w:val="22"/>
          <w:szCs w:val="22"/>
        </w:rPr>
        <w:t xml:space="preserve"> о нижеследующем: </w:t>
      </w:r>
    </w:p>
    <w:p w14:paraId="40244DDC" w14:textId="77777777" w:rsidR="00D67AF6" w:rsidRPr="00515475" w:rsidRDefault="00D67AF6" w:rsidP="00D67AF6">
      <w:pPr>
        <w:tabs>
          <w:tab w:val="left" w:pos="2127"/>
        </w:tabs>
        <w:ind w:firstLine="540"/>
        <w:jc w:val="both"/>
        <w:rPr>
          <w:sz w:val="22"/>
          <w:szCs w:val="22"/>
        </w:rPr>
      </w:pPr>
    </w:p>
    <w:p w14:paraId="4BCBBAA7" w14:textId="77777777" w:rsidR="00D67AF6" w:rsidRPr="0084612E" w:rsidRDefault="00D67AF6" w:rsidP="00D67AF6">
      <w:pPr>
        <w:suppressAutoHyphens/>
        <w:ind w:firstLine="567"/>
        <w:contextualSpacing/>
        <w:jc w:val="both"/>
        <w:rPr>
          <w:b/>
          <w:sz w:val="22"/>
          <w:szCs w:val="22"/>
        </w:rPr>
      </w:pPr>
    </w:p>
    <w:p w14:paraId="61C46851" w14:textId="77777777" w:rsidR="00D67AF6" w:rsidRPr="00F043D0" w:rsidRDefault="00D67AF6" w:rsidP="00D67AF6">
      <w:pPr>
        <w:pStyle w:val="1"/>
        <w:numPr>
          <w:ilvl w:val="0"/>
          <w:numId w:val="1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ПРЕДМЕТ ДОГОВОРА</w:t>
      </w:r>
    </w:p>
    <w:p w14:paraId="46E2C87D" w14:textId="77777777" w:rsidR="00D67AF6" w:rsidRPr="00F043D0" w:rsidRDefault="00D67AF6" w:rsidP="00D67AF6">
      <w:pPr>
        <w:pStyle w:val="1"/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850FE6">
        <w:rPr>
          <w:sz w:val="22"/>
          <w:szCs w:val="22"/>
        </w:rPr>
        <w:t>Исполнитель обязуется в течение всего срока действия настоящего Договора оказывать услуги</w:t>
      </w:r>
      <w:r w:rsidRPr="00D52DF4">
        <w:rPr>
          <w:sz w:val="22"/>
          <w:szCs w:val="22"/>
        </w:rPr>
        <w:t xml:space="preserve"> по осуществлению всех видов рекламных и PR-мероприятий, в том числе по размещению и распространению рекламно-информационных материалов (далее - РИМ), предоставленных Заказчиком, в печатных, электронных и иных видах СМИ (в том числе в эфире телевизионных и радиоканалов, в сети Интернет, включая социальные сети, распространение наружной рекламы и рекламы на транспортных средствах</w:t>
      </w:r>
      <w:r w:rsidRPr="00F043D0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Услуги</w:t>
      </w:r>
      <w:r w:rsidRPr="00F043D0">
        <w:rPr>
          <w:sz w:val="22"/>
          <w:szCs w:val="22"/>
        </w:rPr>
        <w:t xml:space="preserve">) и сдавать результат </w:t>
      </w:r>
      <w:r>
        <w:rPr>
          <w:sz w:val="22"/>
          <w:szCs w:val="22"/>
        </w:rPr>
        <w:t>оказанных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(далее -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) Заказчику, а Заказчик обязуется принять надлежаще </w:t>
      </w:r>
      <w:r>
        <w:rPr>
          <w:sz w:val="22"/>
          <w:szCs w:val="22"/>
        </w:rPr>
        <w:t>оказанный</w:t>
      </w:r>
      <w:r w:rsidRPr="00F043D0">
        <w:rPr>
          <w:sz w:val="22"/>
          <w:szCs w:val="22"/>
        </w:rPr>
        <w:t xml:space="preserve">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и произвести оплату в порядке и на условиях, установленных Договором.</w:t>
      </w:r>
    </w:p>
    <w:p w14:paraId="05322DD1" w14:textId="77777777" w:rsidR="00D67AF6" w:rsidRPr="0055331D" w:rsidRDefault="00D67AF6" w:rsidP="00D67AF6">
      <w:pPr>
        <w:pStyle w:val="1"/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Конкретное содержание, объем, вид, сроки (период) </w:t>
      </w:r>
      <w:bookmarkStart w:id="0" w:name="_Hlk72144439"/>
      <w:r>
        <w:rPr>
          <w:sz w:val="22"/>
          <w:szCs w:val="22"/>
        </w:rPr>
        <w:t>оказания Услуг</w:t>
      </w:r>
      <w:bookmarkEnd w:id="0"/>
      <w:r w:rsidRPr="00F043D0">
        <w:rPr>
          <w:sz w:val="22"/>
          <w:szCs w:val="22"/>
        </w:rPr>
        <w:t xml:space="preserve">, стоимость, дополнительные обязательства и дополнительная ответственность, а также иные условия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, в том числе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согласовываются и указываются в соответствующих Дополнительных </w:t>
      </w:r>
      <w:r w:rsidRPr="0055331D">
        <w:rPr>
          <w:sz w:val="22"/>
          <w:szCs w:val="22"/>
        </w:rPr>
        <w:t xml:space="preserve">Соглашениях (далее – Дополнительное соглашение), являющимися неотъемлемыми частями настоящего Договора, с даты их заключения в письменной форме. </w:t>
      </w:r>
    </w:p>
    <w:p w14:paraId="71146C8F" w14:textId="77777777" w:rsidR="00D67AF6" w:rsidRPr="0055331D" w:rsidRDefault="00D67AF6" w:rsidP="00D67AF6">
      <w:pPr>
        <w:widowControl w:val="0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2"/>
          <w:szCs w:val="22"/>
        </w:rPr>
      </w:pPr>
      <w:r w:rsidRPr="0055331D">
        <w:rPr>
          <w:sz w:val="22"/>
          <w:szCs w:val="22"/>
        </w:rPr>
        <w:t>Условия настоящего Договора действуют применительно к каждому Дополнительному соглашению, подписанному Сторонами. В случае расхождений между условиями Договора и Дополнительного соглашения приоритет имеют условия, согласованные Сторонами в Дополнительном соглашении.</w:t>
      </w:r>
    </w:p>
    <w:p w14:paraId="3795AEA6" w14:textId="77777777" w:rsidR="00D67AF6" w:rsidRPr="00F043D0" w:rsidRDefault="00D67AF6" w:rsidP="00D67AF6">
      <w:pPr>
        <w:pStyle w:val="1"/>
        <w:ind w:left="567"/>
        <w:contextualSpacing/>
        <w:jc w:val="both"/>
        <w:rPr>
          <w:sz w:val="22"/>
          <w:szCs w:val="22"/>
        </w:rPr>
      </w:pPr>
    </w:p>
    <w:p w14:paraId="0459E429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0792A1CF" w14:textId="77777777" w:rsidR="00D67AF6" w:rsidRPr="00F043D0" w:rsidRDefault="00D67AF6" w:rsidP="00D67AF6">
      <w:pPr>
        <w:pStyle w:val="1"/>
        <w:numPr>
          <w:ilvl w:val="0"/>
          <w:numId w:val="1"/>
        </w:numPr>
        <w:ind w:firstLine="20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ПРАВА, ОБЯЗАННОСТИ И ПОРЯДОК ВЗАИМОДЕЙСТВИЯ СТОРОН</w:t>
      </w:r>
    </w:p>
    <w:p w14:paraId="1F563C6C" w14:textId="77777777" w:rsidR="00D67AF6" w:rsidRPr="00F043D0" w:rsidRDefault="00D67AF6" w:rsidP="00D67AF6">
      <w:pPr>
        <w:pStyle w:val="1"/>
        <w:contextualSpacing/>
        <w:jc w:val="both"/>
        <w:rPr>
          <w:b/>
          <w:sz w:val="22"/>
          <w:szCs w:val="22"/>
        </w:rPr>
      </w:pPr>
    </w:p>
    <w:p w14:paraId="4A58B3E1" w14:textId="77777777" w:rsidR="00D67AF6" w:rsidRPr="00F043D0" w:rsidRDefault="00D67AF6" w:rsidP="00D67AF6">
      <w:pPr>
        <w:pStyle w:val="1"/>
        <w:numPr>
          <w:ilvl w:val="1"/>
          <w:numId w:val="3"/>
        </w:numPr>
        <w:ind w:firstLine="20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Заказчик обязуется:</w:t>
      </w:r>
    </w:p>
    <w:p w14:paraId="47F9A4DE" w14:textId="77777777" w:rsidR="00D67AF6" w:rsidRPr="00F043D0" w:rsidRDefault="00D67AF6" w:rsidP="00D67AF6">
      <w:pPr>
        <w:pStyle w:val="1"/>
        <w:numPr>
          <w:ilvl w:val="2"/>
          <w:numId w:val="3"/>
        </w:numPr>
        <w:ind w:left="0" w:firstLine="567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 основании перечня, подготовленного и представленного Исполнителем Заказчику письменно либо посредством электронной почты, либо указанного в соответствующем Дополнительном соглашении к Договору, </w:t>
      </w:r>
      <w:r w:rsidRPr="0084612E">
        <w:rPr>
          <w:sz w:val="22"/>
          <w:szCs w:val="22"/>
        </w:rPr>
        <w:t xml:space="preserve">предоставить Исполнителю в сроки, определенные </w:t>
      </w:r>
      <w:r>
        <w:rPr>
          <w:sz w:val="22"/>
          <w:szCs w:val="22"/>
        </w:rPr>
        <w:t>п. 4.5. Договора</w:t>
      </w:r>
      <w:r w:rsidRPr="0084612E">
        <w:rPr>
          <w:sz w:val="22"/>
          <w:szCs w:val="22"/>
        </w:rPr>
        <w:t xml:space="preserve">, </w:t>
      </w:r>
      <w:r>
        <w:rPr>
          <w:sz w:val="22"/>
          <w:szCs w:val="22"/>
        </w:rPr>
        <w:t>документы, материалы, информацию, письменные и устные разъяснения (далее – Материалы),</w:t>
      </w:r>
      <w:r w:rsidRPr="0084612E">
        <w:rPr>
          <w:sz w:val="22"/>
          <w:szCs w:val="22"/>
        </w:rPr>
        <w:t xml:space="preserve"> необходимые</w:t>
      </w:r>
      <w:r>
        <w:rPr>
          <w:sz w:val="22"/>
          <w:szCs w:val="22"/>
        </w:rPr>
        <w:t xml:space="preserve"> и достаточные</w:t>
      </w:r>
      <w:r w:rsidRPr="0084612E">
        <w:rPr>
          <w:sz w:val="22"/>
          <w:szCs w:val="22"/>
        </w:rPr>
        <w:t xml:space="preserve"> для</w:t>
      </w:r>
      <w:r>
        <w:rPr>
          <w:sz w:val="22"/>
          <w:szCs w:val="22"/>
        </w:rPr>
        <w:t xml:space="preserve"> надлежащего</w:t>
      </w:r>
      <w:r w:rsidRPr="0084612E">
        <w:rPr>
          <w:sz w:val="22"/>
          <w:szCs w:val="22"/>
        </w:rPr>
        <w:t xml:space="preserve"> </w:t>
      </w:r>
      <w:r>
        <w:rPr>
          <w:sz w:val="22"/>
          <w:szCs w:val="22"/>
        </w:rPr>
        <w:t>оказания Услуг.</w:t>
      </w:r>
    </w:p>
    <w:p w14:paraId="4F36A23A" w14:textId="77777777" w:rsidR="00D67AF6" w:rsidRPr="00F043D0" w:rsidRDefault="00D67AF6" w:rsidP="00D67AF6">
      <w:pPr>
        <w:pStyle w:val="1"/>
        <w:numPr>
          <w:ilvl w:val="2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оплачивать </w:t>
      </w:r>
      <w:r>
        <w:rPr>
          <w:sz w:val="22"/>
          <w:szCs w:val="22"/>
        </w:rPr>
        <w:t>Услуги</w:t>
      </w:r>
      <w:r w:rsidRPr="00F043D0">
        <w:rPr>
          <w:sz w:val="22"/>
          <w:szCs w:val="22"/>
        </w:rPr>
        <w:t xml:space="preserve"> Исполнителя в размере, в порядке и в сроки, установленные Договором и</w:t>
      </w:r>
      <w:r>
        <w:rPr>
          <w:sz w:val="22"/>
          <w:szCs w:val="22"/>
        </w:rPr>
        <w:t>/или</w:t>
      </w:r>
      <w:r w:rsidRPr="00F043D0">
        <w:rPr>
          <w:sz w:val="22"/>
          <w:szCs w:val="22"/>
        </w:rPr>
        <w:t xml:space="preserve"> соответствующим Дополнительным соглашением к нему. </w:t>
      </w:r>
    </w:p>
    <w:p w14:paraId="7DFA7324" w14:textId="77777777" w:rsidR="00D67AF6" w:rsidRPr="00F043D0" w:rsidRDefault="00D67AF6" w:rsidP="00D67AF6">
      <w:pPr>
        <w:pStyle w:val="1"/>
        <w:numPr>
          <w:ilvl w:val="2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все замечания по </w:t>
      </w:r>
      <w:r>
        <w:rPr>
          <w:sz w:val="22"/>
          <w:szCs w:val="22"/>
        </w:rPr>
        <w:t>Услугам</w:t>
      </w:r>
      <w:r w:rsidRPr="00F043D0">
        <w:rPr>
          <w:sz w:val="22"/>
          <w:szCs w:val="22"/>
        </w:rPr>
        <w:t xml:space="preserve"> Исполнителя, ответственный представитель Заказчика обязан делать в письменной форме, если иное не согласовано Сторонами в Дополнительном соглашении к Договору или посредством электронной почты. </w:t>
      </w:r>
    </w:p>
    <w:p w14:paraId="0C2037BF" w14:textId="77777777" w:rsidR="00D67AF6" w:rsidRPr="00F043D0" w:rsidRDefault="00D67AF6" w:rsidP="00D67AF6">
      <w:pPr>
        <w:pStyle w:val="1"/>
        <w:numPr>
          <w:ilvl w:val="2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осуществлять приемку надлежаще </w:t>
      </w:r>
      <w:r>
        <w:rPr>
          <w:sz w:val="22"/>
          <w:szCs w:val="22"/>
        </w:rPr>
        <w:t>оказа</w:t>
      </w:r>
      <w:r w:rsidRPr="00F043D0">
        <w:rPr>
          <w:sz w:val="22"/>
          <w:szCs w:val="22"/>
        </w:rPr>
        <w:t xml:space="preserve">нных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путем подписания Акта сдачи-приёмки </w:t>
      </w:r>
      <w:r>
        <w:rPr>
          <w:sz w:val="22"/>
          <w:szCs w:val="22"/>
        </w:rPr>
        <w:t>оказанных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в соответствии с Разделом 4 настоящего Договора, за исключением случаев, когда Заказчик вправе отказаться от их приемки и требовать доработки или переделки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>.</w:t>
      </w:r>
    </w:p>
    <w:p w14:paraId="4B07640A" w14:textId="77777777" w:rsidR="00D67AF6" w:rsidRPr="00F043D0" w:rsidRDefault="00D67AF6" w:rsidP="00D67AF6">
      <w:pPr>
        <w:pStyle w:val="1"/>
        <w:numPr>
          <w:ilvl w:val="2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нести иные обязанности согласно действующему законодательству Российской Федерации.</w:t>
      </w:r>
    </w:p>
    <w:p w14:paraId="7595C2AC" w14:textId="77777777" w:rsidR="00D67AF6" w:rsidRPr="00F043D0" w:rsidRDefault="00D67AF6" w:rsidP="00D67AF6">
      <w:pPr>
        <w:pStyle w:val="1"/>
        <w:ind w:left="567"/>
        <w:contextualSpacing/>
        <w:jc w:val="both"/>
        <w:rPr>
          <w:sz w:val="22"/>
          <w:szCs w:val="22"/>
        </w:rPr>
      </w:pPr>
    </w:p>
    <w:p w14:paraId="0D5A4808" w14:textId="77777777" w:rsidR="00D67AF6" w:rsidRPr="00F043D0" w:rsidRDefault="00D67AF6" w:rsidP="00D67AF6">
      <w:pPr>
        <w:pStyle w:val="1"/>
        <w:numPr>
          <w:ilvl w:val="1"/>
          <w:numId w:val="3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Заказчик вправе:</w:t>
      </w:r>
    </w:p>
    <w:p w14:paraId="5B8A2502" w14:textId="77777777" w:rsidR="00D67AF6" w:rsidRDefault="00D67AF6" w:rsidP="00D67AF6">
      <w:pPr>
        <w:pStyle w:val="1"/>
        <w:numPr>
          <w:ilvl w:val="2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8754EF">
        <w:rPr>
          <w:sz w:val="22"/>
          <w:szCs w:val="22"/>
        </w:rPr>
        <w:t xml:space="preserve">проверять ход и качество </w:t>
      </w:r>
      <w:r>
        <w:rPr>
          <w:sz w:val="22"/>
          <w:szCs w:val="22"/>
        </w:rPr>
        <w:t>оказания Услуг</w:t>
      </w:r>
      <w:r w:rsidRPr="008754EF">
        <w:rPr>
          <w:sz w:val="22"/>
          <w:szCs w:val="22"/>
        </w:rPr>
        <w:t>, предусмотренных соответствующим Дополнительным соглашением к Договору.</w:t>
      </w:r>
    </w:p>
    <w:p w14:paraId="5DBAB037" w14:textId="77777777" w:rsidR="00D67AF6" w:rsidRDefault="00D67AF6" w:rsidP="00D67AF6">
      <w:pPr>
        <w:widowControl w:val="0"/>
        <w:ind w:firstLine="567"/>
        <w:contextualSpacing/>
        <w:jc w:val="both"/>
        <w:rPr>
          <w:color w:val="auto"/>
          <w:sz w:val="22"/>
          <w:szCs w:val="22"/>
          <w:lang w:eastAsia="en-US"/>
        </w:rPr>
      </w:pPr>
      <w:r w:rsidRPr="009D23D1">
        <w:rPr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 w:rsidRPr="008754EF">
        <w:rPr>
          <w:color w:val="auto"/>
          <w:sz w:val="22"/>
          <w:szCs w:val="22"/>
          <w:lang w:eastAsia="en-US"/>
        </w:rPr>
        <w:t>нести иные права согласно действующему законодательству Российской Федерации.</w:t>
      </w:r>
    </w:p>
    <w:p w14:paraId="5E071CCC" w14:textId="77777777" w:rsidR="00D67AF6" w:rsidRPr="008754EF" w:rsidRDefault="00D67AF6" w:rsidP="00D67AF6">
      <w:pPr>
        <w:widowControl w:val="0"/>
        <w:ind w:firstLine="567"/>
        <w:contextualSpacing/>
        <w:jc w:val="both"/>
        <w:rPr>
          <w:color w:val="auto"/>
          <w:sz w:val="22"/>
          <w:szCs w:val="22"/>
          <w:lang w:eastAsia="en-US"/>
        </w:rPr>
      </w:pPr>
    </w:p>
    <w:p w14:paraId="51E8B0C0" w14:textId="77777777" w:rsidR="00D67AF6" w:rsidRPr="00F043D0" w:rsidRDefault="00D67AF6" w:rsidP="00D67AF6">
      <w:pPr>
        <w:pStyle w:val="1"/>
        <w:numPr>
          <w:ilvl w:val="1"/>
          <w:numId w:val="3"/>
        </w:numPr>
        <w:ind w:firstLine="207"/>
        <w:contextualSpacing/>
        <w:jc w:val="both"/>
        <w:rPr>
          <w:sz w:val="22"/>
          <w:szCs w:val="22"/>
        </w:rPr>
      </w:pPr>
      <w:r w:rsidRPr="00F043D0">
        <w:rPr>
          <w:b/>
          <w:sz w:val="22"/>
          <w:szCs w:val="22"/>
        </w:rPr>
        <w:t>Исполнитель обязуется:</w:t>
      </w:r>
    </w:p>
    <w:p w14:paraId="66D18C24" w14:textId="77777777" w:rsidR="00D67AF6" w:rsidRPr="00F043D0" w:rsidRDefault="00D67AF6" w:rsidP="00D67AF6">
      <w:pPr>
        <w:pStyle w:val="1"/>
        <w:numPr>
          <w:ilvl w:val="2"/>
          <w:numId w:val="3"/>
        </w:numPr>
        <w:tabs>
          <w:tab w:val="left" w:pos="567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lastRenderedPageBreak/>
        <w:t xml:space="preserve">качественно </w:t>
      </w:r>
      <w:r>
        <w:rPr>
          <w:sz w:val="22"/>
          <w:szCs w:val="22"/>
        </w:rPr>
        <w:t>оказывать Услуги</w:t>
      </w:r>
      <w:r w:rsidRPr="00F043D0">
        <w:rPr>
          <w:sz w:val="22"/>
          <w:szCs w:val="22"/>
        </w:rPr>
        <w:t xml:space="preserve"> для Заказчика согласно Дополнительным соглашениям к настоящему Договору.</w:t>
      </w:r>
    </w:p>
    <w:p w14:paraId="0FFA2B7B" w14:textId="77777777" w:rsidR="00D67AF6" w:rsidRPr="00F043D0" w:rsidRDefault="00D67AF6" w:rsidP="00D67AF6">
      <w:pPr>
        <w:pStyle w:val="1"/>
        <w:numPr>
          <w:ilvl w:val="2"/>
          <w:numId w:val="3"/>
        </w:numPr>
        <w:tabs>
          <w:tab w:val="left" w:pos="567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согласовывать с Заказчиком вопросы, связанные с </w:t>
      </w:r>
      <w:r>
        <w:rPr>
          <w:sz w:val="22"/>
          <w:szCs w:val="22"/>
        </w:rPr>
        <w:t>оказанием Услуг</w:t>
      </w:r>
      <w:r w:rsidRPr="00F043D0">
        <w:rPr>
          <w:sz w:val="22"/>
          <w:szCs w:val="22"/>
        </w:rPr>
        <w:t>, по соответствующему Дополнительному соглашению.</w:t>
      </w:r>
    </w:p>
    <w:p w14:paraId="0B62BE77" w14:textId="77777777" w:rsidR="00D67AF6" w:rsidRPr="00F043D0" w:rsidRDefault="00D67AF6" w:rsidP="00D67AF6">
      <w:pPr>
        <w:pStyle w:val="1"/>
        <w:numPr>
          <w:ilvl w:val="2"/>
          <w:numId w:val="3"/>
        </w:numPr>
        <w:tabs>
          <w:tab w:val="left" w:pos="567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соблюдать конфиденциальность всей информации, получаемой от Заказчика, а также информации, получаемой в результате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 по настоящему Договору, если иные указания не поступят от Заказчика письменно или посредством электронной почты. </w:t>
      </w:r>
    </w:p>
    <w:p w14:paraId="66319838" w14:textId="77777777" w:rsidR="00D67AF6" w:rsidRPr="00F043D0" w:rsidRDefault="00D67AF6" w:rsidP="00D67AF6">
      <w:pPr>
        <w:pStyle w:val="1"/>
        <w:numPr>
          <w:ilvl w:val="2"/>
          <w:numId w:val="3"/>
        </w:numPr>
        <w:tabs>
          <w:tab w:val="left" w:pos="426"/>
          <w:tab w:val="left" w:pos="567"/>
          <w:tab w:val="left" w:pos="709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 порядке и сроки, установленные Сторонами в разделе 4 Договора, предоставить Заказчику письменно либо посредством электронной почты перечень Материалов, необходимых </w:t>
      </w:r>
      <w:r>
        <w:rPr>
          <w:sz w:val="22"/>
          <w:szCs w:val="22"/>
        </w:rPr>
        <w:t xml:space="preserve">и достаточных </w:t>
      </w:r>
      <w:r w:rsidRPr="00F043D0">
        <w:rPr>
          <w:sz w:val="22"/>
          <w:szCs w:val="22"/>
        </w:rPr>
        <w:t xml:space="preserve">для надлежащего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 по соответствующему Дополнительному соглашению к Договору.</w:t>
      </w:r>
    </w:p>
    <w:p w14:paraId="17A99701" w14:textId="77777777" w:rsidR="00D67AF6" w:rsidRPr="00F043D0" w:rsidRDefault="00D67AF6" w:rsidP="00D67AF6">
      <w:pPr>
        <w:pStyle w:val="1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2.3.5. использовать при выполнении своих обязательств по настоящему Договору предоставленные Заказчиком Материалы, если иное не согласовано Сторонами в соответствующем Дополнительном соглашении к настоящему Договору.</w:t>
      </w:r>
    </w:p>
    <w:p w14:paraId="6012C21A" w14:textId="77777777" w:rsidR="00D67AF6" w:rsidRPr="00F043D0" w:rsidRDefault="00D67AF6" w:rsidP="00D67AF6">
      <w:pPr>
        <w:pStyle w:val="1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2.3.6. предоставлять Заказчику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, в сроки, указанные в соответствующих Дополнительных соглашениях к Договору. </w:t>
      </w:r>
    </w:p>
    <w:p w14:paraId="4AAD36E3" w14:textId="77777777" w:rsidR="00D67AF6" w:rsidRPr="00F043D0" w:rsidRDefault="00D67AF6" w:rsidP="00D67AF6">
      <w:pPr>
        <w:pStyle w:val="1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2.3.7. обеспечивать сохранность Материалов, предоставленных Заказчиком для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>.</w:t>
      </w:r>
    </w:p>
    <w:p w14:paraId="721F7B54" w14:textId="77777777" w:rsidR="00D67AF6" w:rsidRPr="00F043D0" w:rsidRDefault="00D67AF6" w:rsidP="00D67AF6">
      <w:pPr>
        <w:pStyle w:val="1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2.3.8. не вносить изменения в предоставленные Заказчиком Материалы и использовать Материалы, только на условиях и в порядке, оговоренных в настоящем Договоре и в Дополнительных соглашениях к нему.</w:t>
      </w:r>
    </w:p>
    <w:p w14:paraId="3CCB2FB1" w14:textId="77777777" w:rsidR="00D67AF6" w:rsidRPr="00F043D0" w:rsidRDefault="00D67AF6" w:rsidP="00D67AF6">
      <w:pPr>
        <w:pStyle w:val="1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2.3.9. согласовывать письменно с Заказчиком любое использование имени (наименовании), коммерческого обозначения Заказчика и ассоциированных с ним товарных знаков. </w:t>
      </w:r>
    </w:p>
    <w:p w14:paraId="59F15B9C" w14:textId="77777777" w:rsidR="00D67AF6" w:rsidRPr="00F043D0" w:rsidRDefault="00D67AF6" w:rsidP="00D67AF6">
      <w:pPr>
        <w:pStyle w:val="1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2.3.10. в случае расторжения или истечения срока действия настоящего Договора по требованию Заказчика обязуется вернуть Материалы, переданные Исполнителю для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 по соответствующему Дополнительному соглашению к Договору, в срок не позднее 5 (Пяти) рабочих дней с даты предъявления такого требования в письменном виде или в иной срок, согласованный Сторонами в соответствующем Дополнительном соглашении к Договору или посредством электронной почты.</w:t>
      </w:r>
    </w:p>
    <w:p w14:paraId="1B54665C" w14:textId="77777777" w:rsidR="00D67AF6" w:rsidRPr="00F043D0" w:rsidRDefault="00D67AF6" w:rsidP="00D67AF6">
      <w:pPr>
        <w:pStyle w:val="1"/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2.3.11. нести иные обязанности согласно действующему законодательству Российской Федерации.</w:t>
      </w:r>
    </w:p>
    <w:p w14:paraId="0FE7A679" w14:textId="77777777" w:rsidR="00D67AF6" w:rsidRPr="00F043D0" w:rsidRDefault="00D67AF6" w:rsidP="00D67AF6">
      <w:pPr>
        <w:pStyle w:val="1"/>
        <w:ind w:left="567"/>
        <w:contextualSpacing/>
        <w:jc w:val="both"/>
        <w:rPr>
          <w:sz w:val="22"/>
          <w:szCs w:val="22"/>
        </w:rPr>
      </w:pPr>
    </w:p>
    <w:p w14:paraId="44EA3BA2" w14:textId="77777777" w:rsidR="00D67AF6" w:rsidRPr="00F043D0" w:rsidRDefault="00D67AF6" w:rsidP="00D67AF6">
      <w:pPr>
        <w:pStyle w:val="1"/>
        <w:ind w:left="567"/>
        <w:contextualSpacing/>
        <w:jc w:val="both"/>
        <w:rPr>
          <w:b/>
          <w:sz w:val="22"/>
          <w:szCs w:val="22"/>
        </w:rPr>
      </w:pPr>
      <w:r w:rsidRPr="00F043D0">
        <w:rPr>
          <w:sz w:val="22"/>
          <w:szCs w:val="22"/>
        </w:rPr>
        <w:t>2.4.</w:t>
      </w:r>
      <w:r w:rsidRPr="00F043D0">
        <w:rPr>
          <w:b/>
          <w:sz w:val="22"/>
          <w:szCs w:val="22"/>
        </w:rPr>
        <w:t xml:space="preserve"> Исполнитель вправе:</w:t>
      </w:r>
    </w:p>
    <w:p w14:paraId="68FEA139" w14:textId="77777777" w:rsidR="00D67AF6" w:rsidRPr="00F043D0" w:rsidRDefault="00D67AF6" w:rsidP="00D67AF6">
      <w:pPr>
        <w:pStyle w:val="af1"/>
        <w:ind w:left="0" w:firstLine="567"/>
        <w:jc w:val="both"/>
        <w:rPr>
          <w:sz w:val="22"/>
          <w:szCs w:val="22"/>
        </w:rPr>
      </w:pPr>
      <w:r w:rsidRPr="00F043D0">
        <w:rPr>
          <w:sz w:val="22"/>
          <w:szCs w:val="22"/>
        </w:rPr>
        <w:t>2.4.1</w:t>
      </w:r>
      <w:r>
        <w:rPr>
          <w:sz w:val="22"/>
          <w:szCs w:val="22"/>
        </w:rPr>
        <w:t xml:space="preserve">. </w:t>
      </w:r>
      <w:r w:rsidRPr="00F043D0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внесении Заказчиком </w:t>
      </w:r>
      <w:r w:rsidRPr="00F043D0">
        <w:rPr>
          <w:sz w:val="22"/>
          <w:szCs w:val="22"/>
        </w:rPr>
        <w:t>изменени</w:t>
      </w:r>
      <w:r>
        <w:rPr>
          <w:sz w:val="22"/>
          <w:szCs w:val="22"/>
        </w:rPr>
        <w:t>й в</w:t>
      </w:r>
      <w:r w:rsidRPr="00F043D0">
        <w:rPr>
          <w:sz w:val="22"/>
          <w:szCs w:val="22"/>
        </w:rPr>
        <w:t xml:space="preserve"> услови</w:t>
      </w:r>
      <w:r>
        <w:rPr>
          <w:sz w:val="22"/>
          <w:szCs w:val="22"/>
        </w:rPr>
        <w:t>я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 по соответствующему Дополнительному соглашению, и при выявлении </w:t>
      </w:r>
      <w:r>
        <w:rPr>
          <w:sz w:val="22"/>
          <w:szCs w:val="22"/>
        </w:rPr>
        <w:t xml:space="preserve">Исполнителем </w:t>
      </w:r>
      <w:r w:rsidRPr="00F043D0">
        <w:rPr>
          <w:sz w:val="22"/>
          <w:szCs w:val="22"/>
        </w:rPr>
        <w:t xml:space="preserve">потребности в дополнительном объеме </w:t>
      </w:r>
      <w:r>
        <w:rPr>
          <w:sz w:val="22"/>
          <w:szCs w:val="22"/>
        </w:rPr>
        <w:t>Услуг в связи с такими изменениями</w:t>
      </w:r>
      <w:r w:rsidRPr="00F043D0">
        <w:rPr>
          <w:sz w:val="22"/>
          <w:szCs w:val="22"/>
        </w:rPr>
        <w:t xml:space="preserve">, не предусмотренных соответствующим Дополнительным соглашением, </w:t>
      </w:r>
      <w:r>
        <w:rPr>
          <w:sz w:val="22"/>
          <w:szCs w:val="22"/>
        </w:rPr>
        <w:t xml:space="preserve">Исполнитель </w:t>
      </w:r>
      <w:r w:rsidRPr="00F043D0">
        <w:rPr>
          <w:sz w:val="22"/>
          <w:szCs w:val="22"/>
        </w:rPr>
        <w:t>вправе</w:t>
      </w:r>
      <w:r>
        <w:rPr>
          <w:sz w:val="22"/>
          <w:szCs w:val="22"/>
        </w:rPr>
        <w:t xml:space="preserve"> инициировать</w:t>
      </w:r>
      <w:r w:rsidRPr="00F043D0">
        <w:rPr>
          <w:sz w:val="22"/>
          <w:szCs w:val="22"/>
        </w:rPr>
        <w:t xml:space="preserve"> измен</w:t>
      </w:r>
      <w:r>
        <w:rPr>
          <w:sz w:val="22"/>
          <w:szCs w:val="22"/>
        </w:rPr>
        <w:t>ения</w:t>
      </w:r>
      <w:r w:rsidRPr="00F043D0">
        <w:rPr>
          <w:sz w:val="22"/>
          <w:szCs w:val="22"/>
        </w:rPr>
        <w:t xml:space="preserve"> срок</w:t>
      </w:r>
      <w:r>
        <w:rPr>
          <w:sz w:val="22"/>
          <w:szCs w:val="22"/>
        </w:rPr>
        <w:t>а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 и первоначальн</w:t>
      </w:r>
      <w:r>
        <w:rPr>
          <w:sz w:val="22"/>
          <w:szCs w:val="22"/>
        </w:rPr>
        <w:t>ой</w:t>
      </w:r>
      <w:r w:rsidRPr="00F043D0">
        <w:rPr>
          <w:sz w:val="22"/>
          <w:szCs w:val="22"/>
        </w:rPr>
        <w:t xml:space="preserve"> стоимост</w:t>
      </w:r>
      <w:r>
        <w:rPr>
          <w:sz w:val="22"/>
          <w:szCs w:val="22"/>
        </w:rPr>
        <w:t>и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, путем заключения Сторонами Приложения к соответствующему Дополнительному соглашению. </w:t>
      </w:r>
    </w:p>
    <w:p w14:paraId="0B7BECB7" w14:textId="77777777" w:rsidR="00D67AF6" w:rsidRPr="0084612E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Pr="0084612E">
        <w:rPr>
          <w:sz w:val="22"/>
          <w:szCs w:val="22"/>
        </w:rPr>
        <w:t xml:space="preserve">привлекать без согласия Заказчика к </w:t>
      </w:r>
      <w:r>
        <w:rPr>
          <w:sz w:val="22"/>
          <w:szCs w:val="22"/>
        </w:rPr>
        <w:t>оказанию Услуг</w:t>
      </w:r>
      <w:r w:rsidRPr="0084612E">
        <w:rPr>
          <w:sz w:val="22"/>
          <w:szCs w:val="22"/>
        </w:rPr>
        <w:t xml:space="preserve"> третьих лиц, неся ответственность за их действия как за свои собственные. Оплата услуг, привлеченных Исполнителем третьих лиц, осуществляется за счет денежных средств Исполнителя.</w:t>
      </w:r>
    </w:p>
    <w:p w14:paraId="2C34D643" w14:textId="77777777" w:rsidR="00D67AF6" w:rsidRPr="00F043D0" w:rsidRDefault="00D67AF6" w:rsidP="00D67AF6">
      <w:pPr>
        <w:pStyle w:val="af1"/>
        <w:ind w:left="0" w:firstLine="567"/>
        <w:jc w:val="both"/>
        <w:rPr>
          <w:sz w:val="22"/>
          <w:szCs w:val="22"/>
        </w:rPr>
      </w:pPr>
      <w:r w:rsidRPr="00F043D0">
        <w:rPr>
          <w:sz w:val="22"/>
          <w:szCs w:val="22"/>
        </w:rPr>
        <w:t>2.4.3. нести иные права согласно действующему законодательству Российской Федерации.</w:t>
      </w:r>
    </w:p>
    <w:p w14:paraId="020CA182" w14:textId="77777777" w:rsidR="00D67AF6" w:rsidRPr="00F043D0" w:rsidRDefault="00D67AF6" w:rsidP="00D67AF6">
      <w:pPr>
        <w:pStyle w:val="af1"/>
        <w:ind w:left="567"/>
        <w:jc w:val="both"/>
        <w:rPr>
          <w:sz w:val="22"/>
          <w:szCs w:val="22"/>
        </w:rPr>
      </w:pPr>
    </w:p>
    <w:p w14:paraId="399CB18C" w14:textId="77777777" w:rsidR="00D67AF6" w:rsidRPr="00F043D0" w:rsidRDefault="00D67AF6" w:rsidP="00D67AF6">
      <w:pPr>
        <w:pStyle w:val="1"/>
        <w:ind w:left="360" w:firstLine="20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2.5. Стороны:</w:t>
      </w:r>
    </w:p>
    <w:p w14:paraId="4B541FFA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2.5.1. Определили, что в случае необходимости, по взаимному письменному соглашению Сторон сроки и порядок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 могут быть изменены путём подписания Приложения к соответствующему Дополнительному соглашению.</w:t>
      </w:r>
    </w:p>
    <w:p w14:paraId="755B9BAC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2.5.2. Письменно информируют друг друга о наступлении обстоятельств (в течение 3 (Трёх) рабочих дней с даты их наступления), которые не могут контролироваться Сторонами, и которые, по их мнению, окажут отрицательное влияние на </w:t>
      </w:r>
      <w:r>
        <w:rPr>
          <w:sz w:val="22"/>
          <w:szCs w:val="22"/>
        </w:rPr>
        <w:t>оказание Услуг</w:t>
      </w:r>
      <w:r w:rsidRPr="00F043D0">
        <w:rPr>
          <w:sz w:val="22"/>
          <w:szCs w:val="22"/>
        </w:rPr>
        <w:t xml:space="preserve"> по настоящему Договору.</w:t>
      </w:r>
    </w:p>
    <w:p w14:paraId="56701E3A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2.5.3. Рассматривают уведомления Сторон по настоящему Договору или в связи с ним, если они отправлены от имени ответственного или официально уполномоченного лица Стороны-уведомителя на имя ответственного лица со Стороны уведомляемого или на имя лица, имеющего официальные полномочия действовать от имени уведомляемой Стороны.</w:t>
      </w:r>
    </w:p>
    <w:p w14:paraId="264483F1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2D868B78" w14:textId="77777777" w:rsidR="00D67AF6" w:rsidRPr="00F043D0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 xml:space="preserve">УСЛУГ </w:t>
      </w:r>
      <w:r w:rsidRPr="00F043D0">
        <w:rPr>
          <w:b/>
          <w:sz w:val="22"/>
          <w:szCs w:val="22"/>
        </w:rPr>
        <w:t>И ПОРЯДОК ОПЛАТЫ</w:t>
      </w:r>
    </w:p>
    <w:p w14:paraId="1DA1490C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Исполнителя определяется Сторонами в соответствующем Дополнительном соглашении к настоящему Договору.</w:t>
      </w:r>
    </w:p>
    <w:p w14:paraId="4F7C0BA7" w14:textId="77777777" w:rsidR="00D67AF6" w:rsidRPr="00850FE6" w:rsidRDefault="00D67AF6" w:rsidP="00D67AF6">
      <w:pPr>
        <w:pStyle w:val="af1"/>
        <w:numPr>
          <w:ilvl w:val="1"/>
          <w:numId w:val="4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2"/>
          <w:szCs w:val="22"/>
          <w:lang w:eastAsia="en-US"/>
        </w:rPr>
      </w:pPr>
      <w:r w:rsidRPr="00F043D0">
        <w:rPr>
          <w:sz w:val="22"/>
          <w:szCs w:val="22"/>
          <w:lang w:eastAsia="en-US"/>
        </w:rPr>
        <w:lastRenderedPageBreak/>
        <w:t xml:space="preserve">В стоимость </w:t>
      </w:r>
      <w:r>
        <w:rPr>
          <w:sz w:val="22"/>
          <w:szCs w:val="22"/>
          <w:lang w:eastAsia="en-US"/>
        </w:rPr>
        <w:t>Услуг</w:t>
      </w:r>
      <w:r w:rsidRPr="00F043D0">
        <w:rPr>
          <w:sz w:val="22"/>
          <w:szCs w:val="22"/>
          <w:lang w:eastAsia="en-US"/>
        </w:rPr>
        <w:t xml:space="preserve"> включены все расходы Исполнителя, которые он понес или должен будет понести в связи с исполнением соответствующего Дополнительного соглашения</w:t>
      </w:r>
      <w:r>
        <w:rPr>
          <w:sz w:val="22"/>
          <w:szCs w:val="22"/>
        </w:rPr>
        <w:t xml:space="preserve">, </w:t>
      </w:r>
      <w:bookmarkStart w:id="1" w:name="_Hlk57390274"/>
      <w:r>
        <w:rPr>
          <w:sz w:val="22"/>
          <w:szCs w:val="22"/>
        </w:rPr>
        <w:t xml:space="preserve">в том числе </w:t>
      </w:r>
      <w:r w:rsidRPr="003166AC">
        <w:rPr>
          <w:sz w:val="22"/>
          <w:szCs w:val="22"/>
        </w:rPr>
        <w:t>транспортны</w:t>
      </w:r>
      <w:r>
        <w:rPr>
          <w:sz w:val="22"/>
          <w:szCs w:val="22"/>
        </w:rPr>
        <w:t>е</w:t>
      </w:r>
      <w:r w:rsidRPr="003166AC">
        <w:rPr>
          <w:sz w:val="22"/>
          <w:szCs w:val="22"/>
        </w:rPr>
        <w:t xml:space="preserve"> расход</w:t>
      </w:r>
      <w:r>
        <w:rPr>
          <w:sz w:val="22"/>
          <w:szCs w:val="22"/>
        </w:rPr>
        <w:t>ы</w:t>
      </w:r>
      <w:r w:rsidRPr="003166AC">
        <w:rPr>
          <w:sz w:val="22"/>
          <w:szCs w:val="22"/>
        </w:rPr>
        <w:t xml:space="preserve"> по </w:t>
      </w:r>
      <w:r>
        <w:rPr>
          <w:sz w:val="22"/>
          <w:szCs w:val="22"/>
        </w:rPr>
        <w:t>доставке</w:t>
      </w:r>
      <w:r w:rsidRPr="003166AC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 услуг</w:t>
      </w:r>
      <w:r w:rsidRPr="003166AC">
        <w:rPr>
          <w:sz w:val="22"/>
          <w:szCs w:val="22"/>
        </w:rPr>
        <w:t xml:space="preserve"> в адрес Заказчика</w:t>
      </w:r>
      <w:r>
        <w:rPr>
          <w:sz w:val="22"/>
          <w:szCs w:val="22"/>
        </w:rPr>
        <w:t xml:space="preserve"> (если условия доставки Результата услуг </w:t>
      </w:r>
      <w:r w:rsidRPr="00850FE6">
        <w:rPr>
          <w:sz w:val="22"/>
          <w:szCs w:val="22"/>
        </w:rPr>
        <w:t>будут согласованы Сторонами в Дополнительном соглашении).</w:t>
      </w:r>
    </w:p>
    <w:bookmarkEnd w:id="1"/>
    <w:p w14:paraId="64D7EBA5" w14:textId="77777777" w:rsidR="00D67AF6" w:rsidRPr="00850FE6" w:rsidRDefault="00D67AF6" w:rsidP="00D67AF6">
      <w:pPr>
        <w:pStyle w:val="22"/>
        <w:numPr>
          <w:ilvl w:val="1"/>
          <w:numId w:val="4"/>
        </w:numPr>
        <w:tabs>
          <w:tab w:val="left" w:pos="993"/>
        </w:tabs>
        <w:ind w:left="0" w:firstLine="567"/>
        <w:contextualSpacing/>
        <w:rPr>
          <w:color w:val="000000"/>
          <w:szCs w:val="22"/>
        </w:rPr>
      </w:pPr>
      <w:r w:rsidRPr="00850FE6">
        <w:rPr>
          <w:color w:val="000000"/>
          <w:szCs w:val="22"/>
        </w:rPr>
        <w:t>Оплата Услуг Исполнителя осуществляется Заказчиком путем безналичного перечисления денежных средств на расчетный счет Исполнителя, указанный в настоящем Договоре.</w:t>
      </w:r>
    </w:p>
    <w:p w14:paraId="4A77FAF3" w14:textId="77777777" w:rsidR="00D67AF6" w:rsidRPr="00850FE6" w:rsidRDefault="00D67AF6" w:rsidP="00D67AF6">
      <w:pPr>
        <w:pStyle w:val="22"/>
        <w:numPr>
          <w:ilvl w:val="1"/>
          <w:numId w:val="4"/>
        </w:numPr>
        <w:tabs>
          <w:tab w:val="left" w:pos="993"/>
        </w:tabs>
        <w:ind w:left="0" w:firstLine="567"/>
        <w:contextualSpacing/>
        <w:rPr>
          <w:szCs w:val="22"/>
        </w:rPr>
      </w:pPr>
      <w:r w:rsidRPr="00850FE6">
        <w:rPr>
          <w:szCs w:val="22"/>
        </w:rPr>
        <w:t>Оплата Услуг производится в следующем порядке, если иное не установлено соответствующим Дополнительном соглашением:</w:t>
      </w:r>
    </w:p>
    <w:p w14:paraId="77E3063A" w14:textId="77777777" w:rsidR="00D67AF6" w:rsidRPr="00BD4FD5" w:rsidRDefault="00D67AF6" w:rsidP="00D67AF6">
      <w:pPr>
        <w:pStyle w:val="aa"/>
        <w:numPr>
          <w:ilvl w:val="1"/>
          <w:numId w:val="4"/>
        </w:numPr>
        <w:jc w:val="both"/>
        <w:rPr>
          <w:sz w:val="22"/>
          <w:szCs w:val="22"/>
        </w:rPr>
      </w:pPr>
      <w:r w:rsidRPr="00850FE6">
        <w:rPr>
          <w:sz w:val="22"/>
          <w:szCs w:val="22"/>
        </w:rPr>
        <w:t>Оплата услуг в размере 100 % от</w:t>
      </w:r>
      <w:r w:rsidRPr="00BD4FD5">
        <w:rPr>
          <w:sz w:val="22"/>
          <w:szCs w:val="22"/>
        </w:rPr>
        <w:t xml:space="preserve"> стоимости, указанной в соответствующем Приложении к настоящему Договору, производится Заказчиком по каждому Приложению отдельно, в течение 10 (десяти) банковских дней</w:t>
      </w:r>
      <w:r>
        <w:rPr>
          <w:sz w:val="22"/>
          <w:szCs w:val="22"/>
        </w:rPr>
        <w:t xml:space="preserve"> после получения счета от Исполнителя, выставленного</w:t>
      </w:r>
      <w:r w:rsidRPr="00BD4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основании </w:t>
      </w:r>
      <w:r w:rsidRPr="00BD4FD5">
        <w:rPr>
          <w:sz w:val="22"/>
          <w:szCs w:val="22"/>
        </w:rPr>
        <w:t>Акта об оказанных услугах, подписанного обеими Сторонами</w:t>
      </w:r>
      <w:r>
        <w:rPr>
          <w:sz w:val="22"/>
          <w:szCs w:val="22"/>
        </w:rPr>
        <w:t>.</w:t>
      </w:r>
    </w:p>
    <w:p w14:paraId="5B72E9FC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1D72D1">
        <w:rPr>
          <w:color w:val="auto"/>
          <w:sz w:val="22"/>
          <w:szCs w:val="22"/>
        </w:rPr>
        <w:t xml:space="preserve">Датой исполнения Заказчиком обязательств по оплате считается дата перечисления денежных средств на корреспондентский </w:t>
      </w:r>
      <w:r w:rsidRPr="00F043D0">
        <w:rPr>
          <w:sz w:val="22"/>
          <w:szCs w:val="22"/>
        </w:rPr>
        <w:t xml:space="preserve">счет банка Исполнителя. </w:t>
      </w:r>
    </w:p>
    <w:p w14:paraId="62875FC2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Расчеты по настоящему Договору осуществляются в рублях Российской Федерации.</w:t>
      </w:r>
    </w:p>
    <w:p w14:paraId="7E716EF0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Заказчик вправе производить оплату иным</w:t>
      </w:r>
      <w:r>
        <w:rPr>
          <w:sz w:val="22"/>
          <w:szCs w:val="22"/>
        </w:rPr>
        <w:t>и</w:t>
      </w:r>
      <w:r w:rsidRPr="0084612E">
        <w:rPr>
          <w:sz w:val="22"/>
          <w:szCs w:val="22"/>
        </w:rPr>
        <w:t xml:space="preserve"> </w:t>
      </w:r>
      <w:r>
        <w:rPr>
          <w:sz w:val="22"/>
          <w:szCs w:val="22"/>
        </w:rPr>
        <w:t>способами</w:t>
      </w:r>
      <w:r w:rsidRPr="00C7506C">
        <w:rPr>
          <w:sz w:val="22"/>
          <w:szCs w:val="22"/>
        </w:rPr>
        <w:t>,</w:t>
      </w:r>
      <w:r>
        <w:rPr>
          <w:sz w:val="22"/>
          <w:szCs w:val="22"/>
        </w:rPr>
        <w:t xml:space="preserve"> не запрещенными действующим законодательством Российской Федерации</w:t>
      </w:r>
      <w:r w:rsidRPr="0084612E">
        <w:rPr>
          <w:sz w:val="22"/>
          <w:szCs w:val="22"/>
        </w:rPr>
        <w:t xml:space="preserve">, включая возможность </w:t>
      </w:r>
      <w:r>
        <w:rPr>
          <w:sz w:val="22"/>
          <w:szCs w:val="22"/>
        </w:rPr>
        <w:t>проведения</w:t>
      </w:r>
      <w:r w:rsidRPr="0084612E">
        <w:rPr>
          <w:sz w:val="22"/>
          <w:szCs w:val="22"/>
        </w:rPr>
        <w:t xml:space="preserve"> зачета однородных встречных требований по денежным обязательствам Исполнителя перед Заказчиком по иным договорам</w:t>
      </w:r>
      <w:r>
        <w:rPr>
          <w:sz w:val="22"/>
          <w:szCs w:val="22"/>
        </w:rPr>
        <w:t>/обязательствам.</w:t>
      </w:r>
    </w:p>
    <w:p w14:paraId="60B9E8BE" w14:textId="77777777" w:rsidR="00D67AF6" w:rsidRPr="007A660D" w:rsidRDefault="00D67AF6" w:rsidP="00D67AF6">
      <w:pPr>
        <w:pStyle w:val="1"/>
        <w:numPr>
          <w:ilvl w:val="1"/>
          <w:numId w:val="4"/>
        </w:numPr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Исполнитель применяет упрощённую систему налогообложения</w:t>
      </w:r>
      <w:r w:rsidRPr="00F3047B">
        <w:rPr>
          <w:color w:val="303030"/>
          <w:sz w:val="22"/>
          <w:szCs w:val="22"/>
          <w:shd w:val="clear" w:color="auto" w:fill="FFFFFF"/>
        </w:rPr>
        <w:t xml:space="preserve"> на основании </w:t>
      </w:r>
      <w:r w:rsidRPr="00435154">
        <w:rPr>
          <w:color w:val="auto"/>
          <w:sz w:val="22"/>
          <w:szCs w:val="22"/>
          <w:shd w:val="clear" w:color="auto" w:fill="FFFFFF"/>
        </w:rPr>
        <w:t>п. 2 ст. 346.11 глава 26.2 НК РФ и не является плательщиком налога на добавочную стоимость</w:t>
      </w:r>
      <w:r>
        <w:rPr>
          <w:color w:val="auto"/>
          <w:sz w:val="22"/>
          <w:szCs w:val="22"/>
          <w:shd w:val="clear" w:color="auto" w:fill="FFFFFF"/>
        </w:rPr>
        <w:t xml:space="preserve">. </w:t>
      </w:r>
    </w:p>
    <w:p w14:paraId="5722AF18" w14:textId="77777777" w:rsidR="00D67AF6" w:rsidRPr="00F043D0" w:rsidRDefault="00D67AF6" w:rsidP="00D67AF6">
      <w:pPr>
        <w:pStyle w:val="1"/>
        <w:ind w:left="426"/>
        <w:contextualSpacing/>
        <w:jc w:val="both"/>
        <w:rPr>
          <w:sz w:val="22"/>
          <w:szCs w:val="22"/>
        </w:rPr>
      </w:pPr>
    </w:p>
    <w:p w14:paraId="68A3FF09" w14:textId="77777777" w:rsidR="00D67AF6" w:rsidRPr="00F043D0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 xml:space="preserve">ПОРЯДОК </w:t>
      </w:r>
      <w:r>
        <w:rPr>
          <w:b/>
          <w:sz w:val="22"/>
          <w:szCs w:val="22"/>
        </w:rPr>
        <w:t>ОКАЗАНИЯ</w:t>
      </w:r>
      <w:r w:rsidRPr="00F043D0">
        <w:rPr>
          <w:b/>
          <w:sz w:val="22"/>
          <w:szCs w:val="22"/>
        </w:rPr>
        <w:t xml:space="preserve"> И СДАЧИ-ПРИЕМКИ </w:t>
      </w:r>
      <w:r>
        <w:rPr>
          <w:b/>
          <w:sz w:val="22"/>
          <w:szCs w:val="22"/>
        </w:rPr>
        <w:t>УСЛУГ</w:t>
      </w:r>
    </w:p>
    <w:p w14:paraId="767BFBDF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bookmarkStart w:id="2" w:name="_Hlk527711007"/>
      <w:r w:rsidRPr="00F043D0">
        <w:rPr>
          <w:sz w:val="22"/>
          <w:szCs w:val="22"/>
        </w:rPr>
        <w:t xml:space="preserve">При необходимости в </w:t>
      </w:r>
      <w:r>
        <w:rPr>
          <w:sz w:val="22"/>
          <w:szCs w:val="22"/>
        </w:rPr>
        <w:t>Услугах</w:t>
      </w:r>
      <w:r w:rsidRPr="00F043D0">
        <w:rPr>
          <w:sz w:val="22"/>
          <w:szCs w:val="22"/>
        </w:rPr>
        <w:t xml:space="preserve">, Заказчик в свободной форме направляет соответствующее задание на </w:t>
      </w:r>
      <w:r>
        <w:rPr>
          <w:sz w:val="22"/>
          <w:szCs w:val="22"/>
        </w:rPr>
        <w:t>оказание Услуг</w:t>
      </w:r>
      <w:r w:rsidRPr="00F043D0">
        <w:rPr>
          <w:sz w:val="22"/>
          <w:szCs w:val="22"/>
        </w:rPr>
        <w:t xml:space="preserve"> Исполнителю посредством электронной почты.</w:t>
      </w:r>
    </w:p>
    <w:p w14:paraId="0D7A80AB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Исполнитель на основании полученного задания Заказчика (в течении 3 (трех) рабочих дней с даты получения) оформляет Дополнительное соглашение (в составе с сформированным перечнем Материалов, необходимых для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>) и направляет Дополнительное соглашение (в составе с перечнем Материалов) на согласование Заказчику.</w:t>
      </w:r>
    </w:p>
    <w:p w14:paraId="2FA6CDE7" w14:textId="77777777" w:rsidR="00D67AF6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D774C">
        <w:rPr>
          <w:sz w:val="22"/>
          <w:szCs w:val="22"/>
        </w:rPr>
        <w:t xml:space="preserve">Заказчик в течение </w:t>
      </w:r>
      <w:r>
        <w:rPr>
          <w:sz w:val="22"/>
          <w:szCs w:val="22"/>
        </w:rPr>
        <w:t>10</w:t>
      </w:r>
      <w:r w:rsidRPr="008D774C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8D774C">
        <w:rPr>
          <w:sz w:val="22"/>
          <w:szCs w:val="22"/>
        </w:rPr>
        <w:t>) рабочих дней</w:t>
      </w:r>
      <w:r>
        <w:rPr>
          <w:sz w:val="22"/>
          <w:szCs w:val="22"/>
        </w:rPr>
        <w:t xml:space="preserve"> (или в иной срок, согласованный Сторонами посредством электронной почты)</w:t>
      </w:r>
      <w:r w:rsidRPr="008D774C">
        <w:rPr>
          <w:sz w:val="22"/>
          <w:szCs w:val="22"/>
        </w:rPr>
        <w:t xml:space="preserve"> с </w:t>
      </w:r>
      <w:r>
        <w:rPr>
          <w:sz w:val="22"/>
          <w:szCs w:val="22"/>
        </w:rPr>
        <w:t>даты</w:t>
      </w:r>
      <w:r w:rsidRPr="008D774C">
        <w:rPr>
          <w:sz w:val="22"/>
          <w:szCs w:val="22"/>
        </w:rPr>
        <w:t xml:space="preserve"> получения Дополнительного соглашения от Исполнителя, рассматривает, согласовывает и подписывает Дополнительное соглашение</w:t>
      </w:r>
      <w:r>
        <w:rPr>
          <w:sz w:val="22"/>
          <w:szCs w:val="22"/>
        </w:rPr>
        <w:t xml:space="preserve"> со своей стороны</w:t>
      </w:r>
      <w:r w:rsidRPr="008D7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направляет Дополнительное соглашение на подписание Исполнителю </w:t>
      </w:r>
      <w:r w:rsidRPr="008D774C">
        <w:rPr>
          <w:sz w:val="22"/>
          <w:szCs w:val="22"/>
        </w:rPr>
        <w:t>или в тот же срок направляет Дополнительное соглашение на доработку Исполнителю</w:t>
      </w:r>
      <w:r>
        <w:rPr>
          <w:sz w:val="22"/>
          <w:szCs w:val="22"/>
        </w:rPr>
        <w:t>.</w:t>
      </w:r>
    </w:p>
    <w:p w14:paraId="2D35F016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в течение 5 (пяти) рабочих дней с даты получения от Заказчика подписанного Дополнительного соглашения или в иной срок, согласованный Сторонами посредством электронной почты, подписывает Дополнительное соглашение со своей стороны или в тот же срок осуществляет его доработку. В случае доработки Дополнительного соглашения согласование доработанного Дополнительного соглашения производится аналогично установленному порядку, в настоящем разделе Договора.</w:t>
      </w:r>
    </w:p>
    <w:p w14:paraId="09483551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Если иное не установлено Дополнительным соглашением к Договору</w:t>
      </w:r>
      <w:bookmarkEnd w:id="2"/>
      <w:r>
        <w:rPr>
          <w:sz w:val="22"/>
          <w:szCs w:val="22"/>
        </w:rPr>
        <w:t xml:space="preserve"> или не согласовано Сторонами посредством электронной почты</w:t>
      </w:r>
      <w:r w:rsidRPr="00F043D0">
        <w:rPr>
          <w:sz w:val="22"/>
          <w:szCs w:val="22"/>
        </w:rPr>
        <w:t xml:space="preserve">, Заказчик в течение </w:t>
      </w:r>
      <w:r>
        <w:rPr>
          <w:sz w:val="22"/>
          <w:szCs w:val="22"/>
        </w:rPr>
        <w:t>5</w:t>
      </w:r>
      <w:r w:rsidRPr="00F043D0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F043D0">
        <w:rPr>
          <w:sz w:val="22"/>
          <w:szCs w:val="22"/>
        </w:rPr>
        <w:t xml:space="preserve">) рабочих дней с даты получения от Исполнителя перечня Материалов (письменно либо посредством электронной почты), необходимых для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, предоставляет Исполнителю </w:t>
      </w:r>
      <w:r>
        <w:rPr>
          <w:sz w:val="22"/>
          <w:szCs w:val="22"/>
        </w:rPr>
        <w:t>необходимый и достаточный</w:t>
      </w:r>
      <w:r w:rsidRPr="00F043D0">
        <w:rPr>
          <w:sz w:val="22"/>
          <w:szCs w:val="22"/>
        </w:rPr>
        <w:t xml:space="preserve"> комплект таких Материалов</w:t>
      </w:r>
      <w:r>
        <w:rPr>
          <w:sz w:val="22"/>
          <w:szCs w:val="22"/>
        </w:rPr>
        <w:t xml:space="preserve"> или предоставляет часть Материалов, необходимых для начала оказания Услуг Исполнителем </w:t>
      </w:r>
      <w:r w:rsidRPr="00F043D0">
        <w:rPr>
          <w:sz w:val="22"/>
          <w:szCs w:val="22"/>
        </w:rPr>
        <w:t>, на почтовый адрес Исполнителя, либо посредством электронной почты с адреса представителя Заказчика на адрес представителя Исполнителя, указанные в настоящем Договоре.</w:t>
      </w:r>
      <w:r>
        <w:rPr>
          <w:sz w:val="22"/>
          <w:szCs w:val="22"/>
        </w:rPr>
        <w:t xml:space="preserve"> Стороны вправе согласовать иной порядок предоставления Материалов в соответствующем Дополнительном соглашении к Договору.</w:t>
      </w:r>
    </w:p>
    <w:p w14:paraId="3232162E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Если иное не установлено Дополнительным соглашением к Договору</w:t>
      </w:r>
      <w:r>
        <w:rPr>
          <w:sz w:val="22"/>
          <w:szCs w:val="22"/>
        </w:rPr>
        <w:t xml:space="preserve"> или не согласовано Сторонами посредством электронной почты</w:t>
      </w:r>
      <w:r w:rsidRPr="00F043D0">
        <w:rPr>
          <w:sz w:val="22"/>
          <w:szCs w:val="22"/>
        </w:rPr>
        <w:t>,</w:t>
      </w:r>
      <w:r>
        <w:rPr>
          <w:sz w:val="22"/>
          <w:szCs w:val="22"/>
        </w:rPr>
        <w:t xml:space="preserve"> Исполнитель</w:t>
      </w:r>
      <w:r w:rsidRPr="00F043D0">
        <w:rPr>
          <w:sz w:val="22"/>
          <w:szCs w:val="22"/>
        </w:rPr>
        <w:t xml:space="preserve"> в ответном письме, отправленным посредством электронной почты, не позднее 2 (Двух) рабочих дней с даты направления письма Заказчиком, подтверждает, что Материалы получены (частично или в полном объёме). </w:t>
      </w:r>
      <w:r w:rsidRPr="0084612E">
        <w:rPr>
          <w:sz w:val="22"/>
          <w:szCs w:val="22"/>
        </w:rPr>
        <w:t>Неполучение Заказчиком ответного письма Исполнителя в указанный в настоящем пункте срок является подтверждением получения Исполнителем Материалов Заказчика в полном объеме.</w:t>
      </w:r>
    </w:p>
    <w:p w14:paraId="4689AD90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Если Материалы получены в объёме, недостаточном для надлежащего </w:t>
      </w:r>
      <w:r>
        <w:rPr>
          <w:sz w:val="22"/>
          <w:szCs w:val="22"/>
        </w:rPr>
        <w:t>оказания Услуг /начала оказания Услуг</w:t>
      </w:r>
      <w:r w:rsidRPr="00F043D0">
        <w:rPr>
          <w:sz w:val="22"/>
          <w:szCs w:val="22"/>
        </w:rPr>
        <w:t xml:space="preserve"> Исполнителем, последний письменно запрашивает необходимые Материалы.</w:t>
      </w:r>
    </w:p>
    <w:p w14:paraId="2AD458C3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lastRenderedPageBreak/>
        <w:t xml:space="preserve">Заказчик в ответном письме, отправленным не позднее </w:t>
      </w:r>
      <w:r>
        <w:rPr>
          <w:sz w:val="22"/>
          <w:szCs w:val="22"/>
        </w:rPr>
        <w:t>5</w:t>
      </w:r>
      <w:r w:rsidRPr="00F043D0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F043D0">
        <w:rPr>
          <w:sz w:val="22"/>
          <w:szCs w:val="22"/>
        </w:rPr>
        <w:t xml:space="preserve">) рабочих дней с даты направления письма Исполнителем, подтверждает, что запрос Исполнителя получен, и сообщает дату предоставления недостающих для </w:t>
      </w:r>
      <w:r>
        <w:rPr>
          <w:sz w:val="22"/>
          <w:szCs w:val="22"/>
        </w:rPr>
        <w:t>оказания Услуг М</w:t>
      </w:r>
      <w:r w:rsidRPr="00F043D0">
        <w:rPr>
          <w:sz w:val="22"/>
          <w:szCs w:val="22"/>
        </w:rPr>
        <w:t>атериалов.</w:t>
      </w:r>
    </w:p>
    <w:p w14:paraId="2F5DF673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Если иное не установлено в соответствующем Дополнительном соглашении, Исполнитель приступает к </w:t>
      </w:r>
      <w:r>
        <w:rPr>
          <w:sz w:val="22"/>
          <w:szCs w:val="22"/>
        </w:rPr>
        <w:t>оказанию Услуг</w:t>
      </w:r>
      <w:r w:rsidRPr="00F043D0">
        <w:rPr>
          <w:sz w:val="22"/>
          <w:szCs w:val="22"/>
        </w:rPr>
        <w:t xml:space="preserve"> в дату, указанную в соответствующем Дополнительном соглашении к Договору.</w:t>
      </w:r>
    </w:p>
    <w:p w14:paraId="42C469CD" w14:textId="77777777" w:rsidR="00D67AF6" w:rsidRPr="007D279F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CE1123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Услуг</w:t>
      </w:r>
      <w:r w:rsidRPr="00CE1123">
        <w:rPr>
          <w:sz w:val="22"/>
          <w:szCs w:val="22"/>
        </w:rPr>
        <w:t xml:space="preserve"> отправляются Исполнителем</w:t>
      </w:r>
      <w:r>
        <w:rPr>
          <w:sz w:val="22"/>
          <w:szCs w:val="22"/>
        </w:rPr>
        <w:t xml:space="preserve"> не позднее даты окончания оказания Услуг, по почтовому адресу, или</w:t>
      </w:r>
      <w:r w:rsidRPr="00CE1123">
        <w:rPr>
          <w:sz w:val="22"/>
          <w:szCs w:val="22"/>
        </w:rPr>
        <w:t xml:space="preserve"> </w:t>
      </w:r>
      <w:r w:rsidRPr="007D279F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электронной почты,</w:t>
      </w:r>
      <w:r w:rsidRPr="007D279F">
        <w:rPr>
          <w:sz w:val="22"/>
          <w:szCs w:val="22"/>
        </w:rPr>
        <w:t xml:space="preserve"> указанному в Дополнительном соглашении к настоящему Договор</w:t>
      </w:r>
      <w:r>
        <w:rPr>
          <w:sz w:val="22"/>
          <w:szCs w:val="22"/>
        </w:rPr>
        <w:t>у</w:t>
      </w:r>
      <w:r w:rsidRPr="007D279F">
        <w:rPr>
          <w:sz w:val="22"/>
          <w:szCs w:val="22"/>
        </w:rPr>
        <w:t xml:space="preserve">, </w:t>
      </w:r>
      <w:r w:rsidRPr="00F043D0">
        <w:rPr>
          <w:sz w:val="22"/>
          <w:szCs w:val="22"/>
        </w:rPr>
        <w:t xml:space="preserve">если иного не предусмотрено Сторонами в Дополнительном соглашении к настоящему Договору. </w:t>
      </w:r>
    </w:p>
    <w:p w14:paraId="041BB704" w14:textId="77777777" w:rsidR="00D67AF6" w:rsidRPr="00723574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Одновременно с Результатами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по каждому Дополнительному соглашению к настоящему Договору Исполнитель готовит и передает Заказчику оформленный и подписанный со своей стороны </w:t>
      </w:r>
      <w:bookmarkStart w:id="3" w:name="_Hlk527729602"/>
      <w:r w:rsidRPr="00F043D0">
        <w:rPr>
          <w:sz w:val="22"/>
          <w:szCs w:val="22"/>
        </w:rPr>
        <w:t xml:space="preserve">Акт сдачи-приемки </w:t>
      </w:r>
      <w:bookmarkEnd w:id="3"/>
      <w:r>
        <w:rPr>
          <w:sz w:val="22"/>
          <w:szCs w:val="22"/>
        </w:rPr>
        <w:t>оказанных Услуг</w:t>
      </w:r>
      <w:r w:rsidRPr="00F043D0">
        <w:rPr>
          <w:sz w:val="22"/>
          <w:szCs w:val="22"/>
        </w:rPr>
        <w:t xml:space="preserve"> в двух оригинальных экземплярах, счет-фактуру (если Исполнитель применяет общую систему налогообложения) и иную дополнительную отчетную документацию, предусмотренную соответствующим Дополнительным соглашением</w:t>
      </w:r>
      <w:r>
        <w:rPr>
          <w:sz w:val="22"/>
          <w:szCs w:val="22"/>
        </w:rPr>
        <w:t xml:space="preserve">. </w:t>
      </w:r>
      <w:r w:rsidRPr="00723574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оказания Услуг</w:t>
      </w:r>
      <w:r w:rsidRPr="00723574">
        <w:rPr>
          <w:sz w:val="22"/>
          <w:szCs w:val="22"/>
        </w:rPr>
        <w:t xml:space="preserve"> поэтапно, в Дополнительном соглашении к настоящему Договору Сторонами может быть предусмотрено</w:t>
      </w:r>
      <w:r>
        <w:rPr>
          <w:sz w:val="22"/>
          <w:szCs w:val="22"/>
        </w:rPr>
        <w:t xml:space="preserve"> поэтапное оказание Услуг, с указанием сроков по каждому этапу и</w:t>
      </w:r>
      <w:r w:rsidRPr="00723574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необходимостью подписания</w:t>
      </w:r>
      <w:r w:rsidRPr="00723574">
        <w:rPr>
          <w:sz w:val="22"/>
          <w:szCs w:val="22"/>
        </w:rPr>
        <w:t xml:space="preserve"> </w:t>
      </w:r>
      <w:bookmarkStart w:id="4" w:name="_Hlk528336984"/>
      <w:r w:rsidRPr="00723574">
        <w:rPr>
          <w:sz w:val="22"/>
          <w:szCs w:val="22"/>
        </w:rPr>
        <w:t xml:space="preserve">поэтапных </w:t>
      </w:r>
      <w:r>
        <w:rPr>
          <w:sz w:val="22"/>
          <w:szCs w:val="22"/>
        </w:rPr>
        <w:t>а</w:t>
      </w:r>
      <w:r w:rsidRPr="00723574">
        <w:rPr>
          <w:sz w:val="22"/>
          <w:szCs w:val="22"/>
        </w:rPr>
        <w:t xml:space="preserve">ктов </w:t>
      </w:r>
      <w:bookmarkStart w:id="5" w:name="_Hlk528164559"/>
      <w:bookmarkStart w:id="6" w:name="_Hlk528255319"/>
      <w:bookmarkEnd w:id="4"/>
      <w:r>
        <w:rPr>
          <w:sz w:val="22"/>
          <w:szCs w:val="22"/>
        </w:rPr>
        <w:t>оказанных услуг</w:t>
      </w:r>
      <w:r w:rsidRPr="00723574">
        <w:rPr>
          <w:sz w:val="22"/>
          <w:szCs w:val="22"/>
        </w:rPr>
        <w:t xml:space="preserve"> </w:t>
      </w:r>
      <w:bookmarkEnd w:id="5"/>
      <w:r w:rsidRPr="00723574">
        <w:rPr>
          <w:sz w:val="22"/>
          <w:szCs w:val="22"/>
        </w:rPr>
        <w:t xml:space="preserve">и оформление </w:t>
      </w:r>
      <w:bookmarkStart w:id="7" w:name="_Hlk528337598"/>
      <w:r>
        <w:rPr>
          <w:sz w:val="22"/>
          <w:szCs w:val="22"/>
        </w:rPr>
        <w:t>итогового</w:t>
      </w:r>
      <w:r w:rsidRPr="00723574">
        <w:rPr>
          <w:sz w:val="22"/>
          <w:szCs w:val="22"/>
        </w:rPr>
        <w:t xml:space="preserve"> Акта </w:t>
      </w:r>
      <w:r>
        <w:rPr>
          <w:sz w:val="22"/>
          <w:szCs w:val="22"/>
        </w:rPr>
        <w:t>сдачи-приемки оказанных Услуг</w:t>
      </w:r>
      <w:r w:rsidRPr="00723574">
        <w:rPr>
          <w:sz w:val="22"/>
          <w:szCs w:val="22"/>
        </w:rPr>
        <w:t>, под</w:t>
      </w:r>
      <w:r>
        <w:rPr>
          <w:sz w:val="22"/>
          <w:szCs w:val="22"/>
        </w:rPr>
        <w:t>тверждающего оказание соответствующих услуг</w:t>
      </w:r>
      <w:r w:rsidRPr="00723574">
        <w:rPr>
          <w:sz w:val="22"/>
          <w:szCs w:val="22"/>
        </w:rPr>
        <w:t xml:space="preserve"> в полном объеме</w:t>
      </w:r>
      <w:r>
        <w:rPr>
          <w:sz w:val="22"/>
          <w:szCs w:val="22"/>
        </w:rPr>
        <w:t xml:space="preserve"> и передачу Результата услуг Заказчику</w:t>
      </w:r>
      <w:r w:rsidRPr="00723574">
        <w:rPr>
          <w:sz w:val="22"/>
          <w:szCs w:val="22"/>
        </w:rPr>
        <w:t>.</w:t>
      </w:r>
    </w:p>
    <w:bookmarkEnd w:id="6"/>
    <w:bookmarkEnd w:id="7"/>
    <w:p w14:paraId="3648CA41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Заказчик в течение 10 (Десяти) рабочих дней со дня получения Акта сдачи-приемки </w:t>
      </w:r>
      <w:r>
        <w:rPr>
          <w:sz w:val="22"/>
          <w:szCs w:val="22"/>
        </w:rPr>
        <w:t>оказа</w:t>
      </w:r>
      <w:r w:rsidRPr="00F043D0">
        <w:rPr>
          <w:sz w:val="22"/>
          <w:szCs w:val="22"/>
        </w:rPr>
        <w:t xml:space="preserve">нных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>(акт об оказании услуг соответствующего этапа)</w:t>
      </w:r>
      <w:r w:rsidRPr="00F043D0">
        <w:rPr>
          <w:sz w:val="22"/>
          <w:szCs w:val="22"/>
        </w:rPr>
        <w:t xml:space="preserve"> и всех прилагаемых к нему документов, проверяет представленные документы, факт </w:t>
      </w:r>
      <w:r>
        <w:rPr>
          <w:sz w:val="22"/>
          <w:szCs w:val="22"/>
        </w:rPr>
        <w:t>оказания Услуг</w:t>
      </w:r>
      <w:r w:rsidRPr="00F043D0">
        <w:rPr>
          <w:sz w:val="22"/>
          <w:szCs w:val="22"/>
        </w:rPr>
        <w:t xml:space="preserve">, согласовывает и подписывает представленные документы и направляет Акт сдачи-приемки </w:t>
      </w:r>
      <w:r>
        <w:rPr>
          <w:sz w:val="22"/>
          <w:szCs w:val="22"/>
        </w:rPr>
        <w:t>оказанных Услуг</w:t>
      </w:r>
      <w:r w:rsidRPr="00F043D0">
        <w:rPr>
          <w:sz w:val="22"/>
          <w:szCs w:val="22"/>
        </w:rPr>
        <w:t xml:space="preserve"> Исполнителю или в тот же срок предоставляет мотивированный отказ от приемки </w:t>
      </w:r>
      <w:r>
        <w:rPr>
          <w:sz w:val="22"/>
          <w:szCs w:val="22"/>
        </w:rPr>
        <w:t>Результата услуг</w:t>
      </w:r>
      <w:r w:rsidRPr="00F043D0">
        <w:rPr>
          <w:sz w:val="22"/>
          <w:szCs w:val="22"/>
        </w:rPr>
        <w:t xml:space="preserve">. </w:t>
      </w:r>
    </w:p>
    <w:p w14:paraId="2183E320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Если в течение указанного срока Заказчик не подписал Акт сдачи-приемки </w:t>
      </w:r>
      <w:r>
        <w:rPr>
          <w:sz w:val="22"/>
          <w:szCs w:val="22"/>
        </w:rPr>
        <w:t>оказанных Услуг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(акт </w:t>
      </w:r>
      <w:bookmarkStart w:id="8" w:name="_Hlk72145678"/>
      <w:r>
        <w:rPr>
          <w:sz w:val="22"/>
          <w:szCs w:val="22"/>
        </w:rPr>
        <w:t xml:space="preserve">об оказании услуг </w:t>
      </w:r>
      <w:bookmarkEnd w:id="8"/>
      <w:r>
        <w:rPr>
          <w:sz w:val="22"/>
          <w:szCs w:val="22"/>
        </w:rPr>
        <w:t>соответствующего этапа)</w:t>
      </w:r>
      <w:r w:rsidRPr="00723574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 xml:space="preserve">и не заявил претензий по Акту сдачи-приемки </w:t>
      </w:r>
      <w:r>
        <w:rPr>
          <w:sz w:val="22"/>
          <w:szCs w:val="22"/>
        </w:rPr>
        <w:t>оказанных Услуг</w:t>
      </w:r>
      <w:r w:rsidRPr="00F043D0">
        <w:rPr>
          <w:sz w:val="22"/>
          <w:szCs w:val="22"/>
        </w:rPr>
        <w:t xml:space="preserve"> </w:t>
      </w:r>
      <w:r>
        <w:rPr>
          <w:sz w:val="22"/>
          <w:szCs w:val="22"/>
        </w:rPr>
        <w:t>(акту об оказании услуг соответствующего этапа)</w:t>
      </w:r>
      <w:r w:rsidRPr="00F043D0">
        <w:rPr>
          <w:sz w:val="22"/>
          <w:szCs w:val="22"/>
        </w:rPr>
        <w:t xml:space="preserve">, </w:t>
      </w:r>
      <w:r>
        <w:rPr>
          <w:sz w:val="22"/>
          <w:szCs w:val="22"/>
        </w:rPr>
        <w:t>Услуги</w:t>
      </w:r>
      <w:r w:rsidRPr="00F043D0">
        <w:rPr>
          <w:sz w:val="22"/>
          <w:szCs w:val="22"/>
        </w:rPr>
        <w:t xml:space="preserve"> Исполнителя считаются </w:t>
      </w:r>
      <w:r>
        <w:rPr>
          <w:sz w:val="22"/>
          <w:szCs w:val="22"/>
        </w:rPr>
        <w:t>оказанными</w:t>
      </w:r>
      <w:r w:rsidRPr="00F043D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Результат услуг </w:t>
      </w:r>
      <w:r w:rsidRPr="00F043D0">
        <w:rPr>
          <w:sz w:val="22"/>
          <w:szCs w:val="22"/>
        </w:rPr>
        <w:t>принятым.</w:t>
      </w:r>
    </w:p>
    <w:p w14:paraId="5BAD0F5A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 случае мотивированного отказа Заказчика от приёмки </w:t>
      </w:r>
      <w:r>
        <w:rPr>
          <w:sz w:val="22"/>
          <w:szCs w:val="22"/>
        </w:rPr>
        <w:t>Результат услуг</w:t>
      </w:r>
      <w:r w:rsidRPr="00F043D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 случае поэтапной приемки – отказа от приемки Услуг по соответствующему </w:t>
      </w:r>
      <w:r w:rsidRPr="00F043D0">
        <w:rPr>
          <w:sz w:val="22"/>
          <w:szCs w:val="22"/>
        </w:rPr>
        <w:t>этапа) Сторонами составляется двусторонний Акт с перечнем замечаний, необходимых доработок, порядок и сроки их исполнения. Доработка осуществляется Исполнителем за свой счет без последующей компенсации этих расходов Заказчиком если ошибки возникли в результате действий/бездействий Исполнителя.</w:t>
      </w:r>
    </w:p>
    <w:p w14:paraId="1932C989" w14:textId="77777777" w:rsidR="00D67AF6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После проведения доработок и исправления несоответствий Исполнитель повторно предоставляет Заказчику Акт сдачи-приемки </w:t>
      </w:r>
      <w:r>
        <w:rPr>
          <w:sz w:val="22"/>
          <w:szCs w:val="22"/>
        </w:rPr>
        <w:t>оказанных Услуг (акт об оказании услуг соответствующего этапа)</w:t>
      </w:r>
      <w:r w:rsidRPr="00F043D0">
        <w:rPr>
          <w:sz w:val="22"/>
          <w:szCs w:val="22"/>
        </w:rPr>
        <w:t xml:space="preserve"> и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. Повторная приемка Результатов </w:t>
      </w:r>
      <w:r>
        <w:rPr>
          <w:sz w:val="22"/>
          <w:szCs w:val="22"/>
        </w:rPr>
        <w:t xml:space="preserve">услуг </w:t>
      </w:r>
      <w:r w:rsidRPr="00F043D0">
        <w:rPr>
          <w:sz w:val="22"/>
          <w:szCs w:val="22"/>
        </w:rPr>
        <w:t xml:space="preserve">осуществляется в порядке, установленном Договором. </w:t>
      </w:r>
      <w:bookmarkStart w:id="9" w:name="_Hlk528761373"/>
      <w:r>
        <w:rPr>
          <w:sz w:val="22"/>
          <w:szCs w:val="22"/>
        </w:rPr>
        <w:t>Услуги</w:t>
      </w:r>
      <w:r w:rsidRPr="00F117A0">
        <w:rPr>
          <w:sz w:val="22"/>
          <w:szCs w:val="22"/>
        </w:rPr>
        <w:t xml:space="preserve"> считаются </w:t>
      </w:r>
      <w:r>
        <w:rPr>
          <w:sz w:val="22"/>
          <w:szCs w:val="22"/>
        </w:rPr>
        <w:t>оказанными</w:t>
      </w:r>
      <w:r w:rsidRPr="00F117A0">
        <w:rPr>
          <w:sz w:val="22"/>
          <w:szCs w:val="22"/>
        </w:rPr>
        <w:t xml:space="preserve"> Исполнителем в полном объеме и надлежащим образом</w:t>
      </w:r>
      <w:r>
        <w:rPr>
          <w:sz w:val="22"/>
          <w:szCs w:val="22"/>
        </w:rPr>
        <w:t xml:space="preserve">, а Результат услуг </w:t>
      </w:r>
      <w:r w:rsidRPr="00F117A0">
        <w:rPr>
          <w:sz w:val="22"/>
          <w:szCs w:val="22"/>
        </w:rPr>
        <w:t xml:space="preserve">принятым Заказчиком с даты подписания обеими Сторонами Акта сдачи-приемки </w:t>
      </w:r>
      <w:r>
        <w:rPr>
          <w:sz w:val="22"/>
          <w:szCs w:val="22"/>
        </w:rPr>
        <w:t>оказанных Услуг</w:t>
      </w:r>
      <w:r w:rsidRPr="00F117A0">
        <w:rPr>
          <w:sz w:val="22"/>
          <w:szCs w:val="22"/>
        </w:rPr>
        <w:t xml:space="preserve">, подтверждающего </w:t>
      </w:r>
      <w:r>
        <w:rPr>
          <w:sz w:val="22"/>
          <w:szCs w:val="22"/>
        </w:rPr>
        <w:t>оказание</w:t>
      </w:r>
      <w:r w:rsidRPr="00F117A0">
        <w:rPr>
          <w:sz w:val="22"/>
          <w:szCs w:val="22"/>
        </w:rPr>
        <w:t xml:space="preserve"> соответствующих </w:t>
      </w:r>
      <w:r>
        <w:rPr>
          <w:sz w:val="22"/>
          <w:szCs w:val="22"/>
        </w:rPr>
        <w:t>Услуг</w:t>
      </w:r>
      <w:r w:rsidRPr="00F117A0">
        <w:rPr>
          <w:sz w:val="22"/>
          <w:szCs w:val="22"/>
        </w:rPr>
        <w:t xml:space="preserve"> в полном объеме и передачу Результата </w:t>
      </w:r>
      <w:r>
        <w:rPr>
          <w:sz w:val="22"/>
          <w:szCs w:val="22"/>
        </w:rPr>
        <w:t>услуг</w:t>
      </w:r>
      <w:r w:rsidRPr="00F117A0">
        <w:rPr>
          <w:sz w:val="22"/>
          <w:szCs w:val="22"/>
        </w:rPr>
        <w:t xml:space="preserve"> или подписание Сторонами итогового Акта сдачи-приемки </w:t>
      </w:r>
      <w:r>
        <w:rPr>
          <w:sz w:val="22"/>
          <w:szCs w:val="22"/>
        </w:rPr>
        <w:t>оказанных Услуг</w:t>
      </w:r>
      <w:r w:rsidRPr="00F117A0">
        <w:rPr>
          <w:sz w:val="22"/>
          <w:szCs w:val="22"/>
        </w:rPr>
        <w:t xml:space="preserve">, подтверждающих </w:t>
      </w:r>
      <w:r>
        <w:rPr>
          <w:sz w:val="22"/>
          <w:szCs w:val="22"/>
        </w:rPr>
        <w:t>оказание Услуг</w:t>
      </w:r>
      <w:r w:rsidRPr="00F117A0">
        <w:rPr>
          <w:sz w:val="22"/>
          <w:szCs w:val="22"/>
        </w:rPr>
        <w:t xml:space="preserve"> по всем этапам (если соответствующим Дополнительным соглашением к Договору определен поэтапный порядок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по соответствующему Дополнительному соглашению к Договору). </w:t>
      </w:r>
    </w:p>
    <w:p w14:paraId="4C6A5E71" w14:textId="77777777" w:rsidR="00D67AF6" w:rsidRPr="00B84493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color w:val="auto"/>
          <w:sz w:val="22"/>
          <w:szCs w:val="22"/>
        </w:rPr>
      </w:pPr>
      <w:r w:rsidRPr="00B84493">
        <w:rPr>
          <w:color w:val="auto"/>
          <w:sz w:val="22"/>
          <w:szCs w:val="22"/>
        </w:rPr>
        <w:t xml:space="preserve">Если Исполнитель не устранил выявленные замечания Заказчика в согласованный Сторонами срок, то Заказчик вправе устранять выявленные недостатки </w:t>
      </w:r>
      <w:r>
        <w:rPr>
          <w:sz w:val="22"/>
          <w:szCs w:val="22"/>
        </w:rPr>
        <w:t>Услуг</w:t>
      </w:r>
      <w:r w:rsidRPr="00B84493">
        <w:rPr>
          <w:color w:val="auto"/>
          <w:sz w:val="22"/>
          <w:szCs w:val="22"/>
        </w:rPr>
        <w:t xml:space="preserve"> своими силами или с привлечением третьих лиц. В этом случае Исполнитель обязан возместить Заказчику все документально подтвержденные расходы, связанные с устранением Заказчиком недостатков, в течение 10 (Десяти) рабочих дней с даты получения Исполнителем соответствующего письменного требования Заказчика.</w:t>
      </w:r>
    </w:p>
    <w:p w14:paraId="27B5EE71" w14:textId="77777777" w:rsidR="00D67AF6" w:rsidRPr="00B84493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contextualSpacing/>
        <w:jc w:val="both"/>
        <w:rPr>
          <w:color w:val="auto"/>
          <w:sz w:val="22"/>
          <w:szCs w:val="22"/>
        </w:rPr>
      </w:pPr>
      <w:bookmarkStart w:id="10" w:name="_Hlk57389402"/>
      <w:bookmarkEnd w:id="9"/>
      <w:r w:rsidRPr="00B84493">
        <w:rPr>
          <w:color w:val="auto"/>
          <w:sz w:val="22"/>
          <w:szCs w:val="22"/>
        </w:rPr>
        <w:t>Стороны вправе согласовать иной порядок поставки в Дополнительном соглашении к Договору.</w:t>
      </w:r>
    </w:p>
    <w:p w14:paraId="09893348" w14:textId="77777777" w:rsidR="00D67AF6" w:rsidRPr="00B84493" w:rsidRDefault="00D67AF6" w:rsidP="00D67AF6">
      <w:pPr>
        <w:pStyle w:val="1"/>
        <w:tabs>
          <w:tab w:val="left" w:pos="993"/>
        </w:tabs>
        <w:ind w:left="426"/>
        <w:contextualSpacing/>
        <w:jc w:val="both"/>
        <w:rPr>
          <w:color w:val="auto"/>
          <w:sz w:val="22"/>
          <w:szCs w:val="22"/>
        </w:rPr>
      </w:pPr>
    </w:p>
    <w:p w14:paraId="6F80F68B" w14:textId="77777777" w:rsidR="00D67AF6" w:rsidRPr="00F043D0" w:rsidRDefault="00D67AF6" w:rsidP="00D67AF6">
      <w:pPr>
        <w:pStyle w:val="1"/>
        <w:tabs>
          <w:tab w:val="left" w:pos="993"/>
        </w:tabs>
        <w:ind w:left="360"/>
        <w:contextualSpacing/>
        <w:jc w:val="both"/>
        <w:rPr>
          <w:sz w:val="22"/>
          <w:szCs w:val="22"/>
        </w:rPr>
      </w:pPr>
    </w:p>
    <w:bookmarkEnd w:id="10"/>
    <w:p w14:paraId="417F24D6" w14:textId="77777777" w:rsidR="00D67AF6" w:rsidRPr="00F043D0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sz w:val="22"/>
          <w:szCs w:val="22"/>
        </w:rPr>
        <w:t xml:space="preserve"> </w:t>
      </w:r>
      <w:r w:rsidRPr="00F043D0">
        <w:rPr>
          <w:b/>
          <w:sz w:val="22"/>
          <w:szCs w:val="22"/>
        </w:rPr>
        <w:t>ИНТЕЛЛЕКТУАЛЬНАЯ СОБСТВЕННОСТЬ</w:t>
      </w:r>
    </w:p>
    <w:p w14:paraId="45B506C6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 рамках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 xml:space="preserve">по настоящему Договору Исполнителем </w:t>
      </w:r>
      <w:r>
        <w:rPr>
          <w:sz w:val="22"/>
          <w:szCs w:val="22"/>
        </w:rPr>
        <w:t xml:space="preserve">могут </w:t>
      </w:r>
      <w:r w:rsidRPr="00F043D0">
        <w:rPr>
          <w:sz w:val="22"/>
          <w:szCs w:val="22"/>
        </w:rPr>
        <w:t>созда</w:t>
      </w:r>
      <w:r>
        <w:rPr>
          <w:sz w:val="22"/>
          <w:szCs w:val="22"/>
        </w:rPr>
        <w:t>ваться</w:t>
      </w:r>
      <w:r w:rsidRPr="00F043D0">
        <w:rPr>
          <w:sz w:val="22"/>
          <w:szCs w:val="22"/>
        </w:rPr>
        <w:t xml:space="preserve"> Объекты интеллектуальной собственности, входящие составной частью в Результат всех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по настоящему Договору. </w:t>
      </w:r>
    </w:p>
    <w:p w14:paraId="4CD1BC63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lastRenderedPageBreak/>
        <w:t xml:space="preserve">Исключительными имущественными правами на Объекты интеллектуальной собственности, созданные Исполнителем до даты заключения настоящего Договора и используемые для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>по настоящему Договору, обладает Исполнитель.</w:t>
      </w:r>
    </w:p>
    <w:p w14:paraId="2534EF5E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Заказчик обладает исключительными имущественными правами на Объекты интеллектуальной собственности, предоставленные Заказчиком и используемые Исполнителем для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>по настоящему Договору.</w:t>
      </w:r>
    </w:p>
    <w:p w14:paraId="7ACFB4F9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Исполнитель предоставляет Заказчику исключительные права на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в том числе:</w:t>
      </w:r>
    </w:p>
    <w:p w14:paraId="0D5EADC5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на воспроизведение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(дублирование, тиражирование или иное размножение, т.е. неоднократное придание объективной формы, допускающей его функциональное использование) без ограничения тиража, на территории всего мира;    </w:t>
      </w:r>
    </w:p>
    <w:p w14:paraId="043D150B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на распространение экземпляров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любым способом;</w:t>
      </w:r>
    </w:p>
    <w:p w14:paraId="365CFC7F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на обнародование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, т.е. на сообщение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в какой-либо иной форме или каким-либо способом неопределенному кругу лиц;    </w:t>
      </w:r>
    </w:p>
    <w:p w14:paraId="284F6224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на публичное использование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и демонстрацию в информационных, рекламных и прочих целях; </w:t>
      </w:r>
    </w:p>
    <w:p w14:paraId="0874B5EE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экспортировать экземпляры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в целях распространения;</w:t>
      </w:r>
    </w:p>
    <w:p w14:paraId="00741D71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использовать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под фирменным наименованием, производственной маркой и товарным знаком Заказчика;    </w:t>
      </w:r>
    </w:p>
    <w:p w14:paraId="019A3173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переделывать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, использовать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в качестве основы для создания иных изображений и иным образом перерабатывать Предмет договора (право на переработку);</w:t>
      </w:r>
    </w:p>
    <w:p w14:paraId="1367C181" w14:textId="77777777" w:rsidR="00D67AF6" w:rsidRPr="00F043D0" w:rsidRDefault="00D67AF6" w:rsidP="00D67AF6">
      <w:pPr>
        <w:pStyle w:val="1"/>
        <w:numPr>
          <w:ilvl w:val="2"/>
          <w:numId w:val="4"/>
        </w:numPr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право переуступить на договорных условиях права, полученные по настоящему Договору, третьим лицам. </w:t>
      </w:r>
    </w:p>
    <w:p w14:paraId="0E771DBC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Исключительные права, созданные во исполнение Дополнительных соглашений к настоящему Договору, считаются предоставленными Заказчику для использования на территории Российской Федерации в течение срока действия исключительного права с даты подписания Сторонами Акта сдачи-приемки </w:t>
      </w:r>
      <w:r>
        <w:rPr>
          <w:sz w:val="22"/>
          <w:szCs w:val="22"/>
        </w:rPr>
        <w:t>оказанных Услуг</w:t>
      </w:r>
      <w:r w:rsidRPr="00F043D0">
        <w:rPr>
          <w:sz w:val="22"/>
          <w:szCs w:val="22"/>
        </w:rPr>
        <w:t xml:space="preserve"> и оплаты Заказчиком всех сумм, причитающихся Исполнителю по соответствующему Дополнительному соглашению к настоящему Договору.</w:t>
      </w:r>
    </w:p>
    <w:p w14:paraId="0ABC7268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 С даты подписания Сторонами Акта сдачи-приемки </w:t>
      </w:r>
      <w:r>
        <w:rPr>
          <w:sz w:val="22"/>
          <w:szCs w:val="22"/>
        </w:rPr>
        <w:t>оказанных Услуг</w:t>
      </w:r>
      <w:r w:rsidRPr="00F043D0">
        <w:rPr>
          <w:sz w:val="22"/>
          <w:szCs w:val="22"/>
        </w:rPr>
        <w:t xml:space="preserve"> Исполнитель не сохраняет за собой право использовать Результат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, являющихся предметом настоящего Договора, самостоятельно или предоставлять аналогичные права на их использование третьим лицам. </w:t>
      </w:r>
    </w:p>
    <w:p w14:paraId="7A7DA4FB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Вознаграждение Исполнителя за передачу исключительных прав входит в стоимость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>, согласованных сторонами в соответствующем Дополнительном соглашении, и составляет 1000 (Одна тысяча) рублей 00 копеек.</w:t>
      </w:r>
      <w:r>
        <w:rPr>
          <w:sz w:val="22"/>
          <w:szCs w:val="22"/>
        </w:rPr>
        <w:t xml:space="preserve"> Стороны вправе согласовать иной размер вознаграждения в соответствующем Дополнительном соглашении к Договору. </w:t>
      </w:r>
    </w:p>
    <w:p w14:paraId="412F2549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48B6398F" w14:textId="77777777" w:rsidR="00D67AF6" w:rsidRPr="00F043D0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ОТВЕТСТВЕННОСТЬ СТОРОН</w:t>
      </w:r>
    </w:p>
    <w:p w14:paraId="11CB0D33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За неисполнение или ненадлежащее исполнение настоящего Договора Стороны несут ответственность в соответствии с настоящим Договором, а в случаях, им неурегулированных, в соответствии с действующим законодательством Российской Федерации. </w:t>
      </w:r>
    </w:p>
    <w:p w14:paraId="35C626BC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В случае, если в результате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84612E">
        <w:rPr>
          <w:sz w:val="22"/>
          <w:szCs w:val="22"/>
        </w:rPr>
        <w:t>по настоящему Договору Заказчику причинены убытки, Заказчик вправе требовать возмещения убытков. При этом убытки должны быть документально подтверждены Заказчиком.</w:t>
      </w:r>
    </w:p>
    <w:p w14:paraId="0DC8BF89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В случае утраты или порчи предоставленных Заказчиком </w:t>
      </w:r>
      <w:r>
        <w:rPr>
          <w:sz w:val="22"/>
          <w:szCs w:val="22"/>
        </w:rPr>
        <w:t>М</w:t>
      </w:r>
      <w:r w:rsidRPr="0084612E">
        <w:rPr>
          <w:sz w:val="22"/>
          <w:szCs w:val="22"/>
        </w:rPr>
        <w:t xml:space="preserve">атериалов Исполнитель обязуется выплатить их фактическую стоимость. При этом утрата или порча, а также фактическая стоимость </w:t>
      </w:r>
      <w:r>
        <w:rPr>
          <w:sz w:val="22"/>
          <w:szCs w:val="22"/>
        </w:rPr>
        <w:t>М</w:t>
      </w:r>
      <w:r w:rsidRPr="0084612E">
        <w:rPr>
          <w:sz w:val="22"/>
          <w:szCs w:val="22"/>
        </w:rPr>
        <w:t>атериалов должны быть документально подтверждены Заказчиком.</w:t>
      </w:r>
    </w:p>
    <w:p w14:paraId="696897F3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 случае несоблюдения Исполнителем сроков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 xml:space="preserve">(сроков </w:t>
      </w:r>
      <w:r>
        <w:rPr>
          <w:sz w:val="22"/>
          <w:szCs w:val="22"/>
        </w:rPr>
        <w:t xml:space="preserve">оказания </w:t>
      </w:r>
      <w:r w:rsidRPr="00F043D0">
        <w:rPr>
          <w:sz w:val="22"/>
          <w:szCs w:val="22"/>
        </w:rPr>
        <w:t xml:space="preserve">любого из этапов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и/или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в полном объеме по соответствующему Дополнительному соглашению)/ сроков устранения недостатков или иных сроков, предусмотренных Договором и Дополнительными соглашениями к нему, Заказчик вправе требовать уплаты неустойки в размере 0,1% (одной десятой процента) от общей стоимости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за каждый календарный день просрочки, предусмотренной в соответствующем Дополнительном соглашении, по которому были нарушены сроки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 xml:space="preserve">/сроки устранения недостатков и иные сроки. </w:t>
      </w:r>
    </w:p>
    <w:p w14:paraId="6C9A336B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За нарушение Заказчиком сроков оплаты </w:t>
      </w:r>
      <w:r>
        <w:rPr>
          <w:sz w:val="22"/>
          <w:szCs w:val="22"/>
        </w:rPr>
        <w:t>оказанных</w:t>
      </w:r>
      <w:r w:rsidRPr="00F043D0">
        <w:rPr>
          <w:sz w:val="22"/>
          <w:szCs w:val="22"/>
        </w:rPr>
        <w:t xml:space="preserve"> и принятых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по соответствующему Дополнительному соглашению, Исполнитель вправе требовать уплаты неустойки в размере 0,1 % (одна десятая процента) от суммы просроченного платежа за каждый календарный день просрочки платежа. </w:t>
      </w:r>
    </w:p>
    <w:p w14:paraId="72B39085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lastRenderedPageBreak/>
        <w:t xml:space="preserve">В случае </w:t>
      </w:r>
      <w:r>
        <w:rPr>
          <w:sz w:val="22"/>
          <w:szCs w:val="22"/>
        </w:rPr>
        <w:t>неоказания</w:t>
      </w:r>
      <w:r w:rsidRPr="00F043D0">
        <w:rPr>
          <w:sz w:val="22"/>
          <w:szCs w:val="22"/>
        </w:rPr>
        <w:t xml:space="preserve"> или ненадлежащего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>Исполнителем по настоящему Договору, Исполнитель обязуется устранить выявленные недостатки за свой счет и своими силами в сроки, дополнительно согласованные с Заказчиком письменно в Приложении к соответствующему Дополнительному соглашению.</w:t>
      </w:r>
    </w:p>
    <w:p w14:paraId="6DBC39DF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 случае невозможности устранения выявленных недостатков Исполнитель обязуется по требованию Заказчика вернуть Заказчику стоимость </w:t>
      </w:r>
      <w:r>
        <w:rPr>
          <w:sz w:val="22"/>
          <w:szCs w:val="22"/>
        </w:rPr>
        <w:t>не оказанных</w:t>
      </w:r>
      <w:r w:rsidRPr="00F043D0">
        <w:rPr>
          <w:sz w:val="22"/>
          <w:szCs w:val="22"/>
        </w:rPr>
        <w:t xml:space="preserve"> или </w:t>
      </w:r>
      <w:r>
        <w:rPr>
          <w:sz w:val="22"/>
          <w:szCs w:val="22"/>
        </w:rPr>
        <w:t>оказанных</w:t>
      </w:r>
      <w:r w:rsidRPr="00F043D0">
        <w:rPr>
          <w:sz w:val="22"/>
          <w:szCs w:val="22"/>
        </w:rPr>
        <w:t xml:space="preserve"> ненадлежащим образом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. Также Заказчик вправе требовать уплаты штрафа в размере 10 % от общей стоимости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, согласованных Сторонами в Дополнительном соглашении к настоящему Договору. </w:t>
      </w:r>
    </w:p>
    <w:p w14:paraId="69050E14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Применение штрафных санкций по настоящему Договору является правом, но не обязанностью Сторон. </w:t>
      </w:r>
    </w:p>
    <w:p w14:paraId="01FA0F07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711F3963" w14:textId="77777777" w:rsidR="00D67AF6" w:rsidRPr="0084612E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b/>
          <w:sz w:val="22"/>
          <w:szCs w:val="22"/>
        </w:rPr>
      </w:pPr>
      <w:r w:rsidRPr="0084612E">
        <w:rPr>
          <w:b/>
          <w:sz w:val="22"/>
          <w:szCs w:val="22"/>
        </w:rPr>
        <w:t>КОНФИДЕНЦИАЛЬНОСТЬ</w:t>
      </w:r>
    </w:p>
    <w:p w14:paraId="55E96D7F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Конфиденциальной считается информация, составляющая коммерческую тайну, т.е. имеющая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обладатель информации принимает меры к охране ее конфиденциальности (коммерческая тайна), а также иная информация, не составляющая коммерческую тайну в соответствии с законодательством Российской Федерации, однако в отношении которой Стороной, представляющей такую информацию, было заявлено о том, что она является конфиденциальной. Эта информация включает, но не ограничивается этим, следующее: научные, деловые и коммерческие данные, ноу-хау, формулы, процессы, разработки, образцы, эскизы, фотографии, планы, рисунки, технические требования, образцы отчетов, модели, списки клиентов, прайс-листы, исследования, полученные данные, компьютерные программы, изобретения, идеи, а также любая другая информация.</w:t>
      </w:r>
    </w:p>
    <w:p w14:paraId="771A8C82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508D3C3B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Стороны обязуются не разглашать конфиденциальную информацию третьим лицам, за исключением случаев, когда конфиденциальная информация может быть разглашена с разрешения одной из Сторон в процессе </w:t>
      </w:r>
      <w:r>
        <w:rPr>
          <w:sz w:val="22"/>
          <w:szCs w:val="22"/>
        </w:rPr>
        <w:t xml:space="preserve">оказания Услуг </w:t>
      </w:r>
      <w:r w:rsidRPr="0084612E">
        <w:rPr>
          <w:sz w:val="22"/>
          <w:szCs w:val="22"/>
        </w:rPr>
        <w:t xml:space="preserve">по Договору. </w:t>
      </w:r>
    </w:p>
    <w:p w14:paraId="554C7794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Стороны признают, что обязательства по сохранению конфиденциальности применяются в отношении конфиденциальной информации, переданной им как до, так и после даты заключения Договора.</w:t>
      </w:r>
    </w:p>
    <w:p w14:paraId="719441ED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Обязательства по сохранению конфиденциальности остаются в силе в течение 12 (двенадцати) месяцев </w:t>
      </w:r>
      <w:r>
        <w:rPr>
          <w:sz w:val="22"/>
          <w:szCs w:val="22"/>
        </w:rPr>
        <w:t>с даты</w:t>
      </w:r>
      <w:r w:rsidRPr="0084612E">
        <w:rPr>
          <w:sz w:val="22"/>
          <w:szCs w:val="22"/>
        </w:rPr>
        <w:t xml:space="preserve"> прекращения действия Договора.</w:t>
      </w:r>
    </w:p>
    <w:p w14:paraId="5FB22725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Ограничения относительно разглашения информации не относятся к общедоступной информации или информации, ставшей таковой не по вине Сторон, а также к информации, ставшей известной Стороне из иных источников до или после ее получения от другой Стороны.</w:t>
      </w:r>
    </w:p>
    <w:p w14:paraId="50948EA2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14:paraId="6E30AEAC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Сообщения для печати, публичные и рекламные объявления, касающиеся исполнения Договора, могут быть сделаны одной из Сторон только с предварительного письменного согласия другой Стороны.</w:t>
      </w:r>
    </w:p>
    <w:p w14:paraId="5CA9E3CF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7C95689E" w14:textId="77777777" w:rsidR="00D67AF6" w:rsidRPr="00F043D0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 xml:space="preserve"> ФОРС-МАЖОР</w:t>
      </w:r>
    </w:p>
    <w:p w14:paraId="0ADB6F3C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851"/>
        </w:tabs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 при наступлении обстоятельств непреодолимой силы, в том числе:</w:t>
      </w:r>
    </w:p>
    <w:p w14:paraId="1F4711C3" w14:textId="77777777" w:rsidR="00D67AF6" w:rsidRPr="00F043D0" w:rsidRDefault="00D67AF6" w:rsidP="00D67AF6">
      <w:pPr>
        <w:pStyle w:val="1"/>
        <w:tabs>
          <w:tab w:val="left" w:pos="851"/>
        </w:tabs>
        <w:ind w:left="426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- стихийные бедствия, погодные условия, в результате которых Стороны будут не в состоянии исполнять взятые на себя обязательства,</w:t>
      </w:r>
    </w:p>
    <w:p w14:paraId="04812BD4" w14:textId="77777777" w:rsidR="00D67AF6" w:rsidRPr="00F043D0" w:rsidRDefault="00D67AF6" w:rsidP="00D67AF6">
      <w:pPr>
        <w:pStyle w:val="1"/>
        <w:tabs>
          <w:tab w:val="left" w:pos="851"/>
        </w:tabs>
        <w:ind w:left="426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- политические волнения, бунты, военные действия и их последствия, которые могут повлиять на выполнение условий настоящего Договора,</w:t>
      </w:r>
    </w:p>
    <w:p w14:paraId="6A7B0A27" w14:textId="77777777" w:rsidR="00D67AF6" w:rsidRPr="00F043D0" w:rsidRDefault="00D67AF6" w:rsidP="00D67AF6">
      <w:pPr>
        <w:pStyle w:val="1"/>
        <w:tabs>
          <w:tab w:val="left" w:pos="851"/>
        </w:tabs>
        <w:ind w:left="426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- издание актов органами государственной власти или управления, делающих невозможным выполнение Сторонами своих обязательств.</w:t>
      </w:r>
    </w:p>
    <w:p w14:paraId="0D416578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851"/>
        </w:tabs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Исполнение обязательств Сторон соразмерно переносится на срок действия обстоятельств непреодолимой силы или их последствий. Обязательным условием является письменное уведомление </w:t>
      </w:r>
      <w:r w:rsidRPr="00F043D0">
        <w:rPr>
          <w:sz w:val="22"/>
          <w:szCs w:val="22"/>
        </w:rPr>
        <w:lastRenderedPageBreak/>
        <w:t>контрагента по настоящему Договору, не позднее пяти рабочих дней с даты наступления указанных обстоятельств, о невозможности исполнения Стороной своих обязательств по Договору.</w:t>
      </w:r>
    </w:p>
    <w:p w14:paraId="20DE6445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851"/>
        </w:tabs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Не уведомление или несвоевременное уведомление о наступлении таких обстоятельств лишает права ссылаться на обстоятельства непреодолимой силы как на основание, освобождающее от ответственности за неисполнение или ненадлежащее исполнение обязательств, Сторону, допустившую не уведомление или несвоевременное уведомление.</w:t>
      </w:r>
    </w:p>
    <w:p w14:paraId="0EB95CF9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851"/>
        </w:tabs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Если данные обстоятельства будут продолжаться более трех месяцев подряд, то каждая из Сторон вправе отказаться от дальнейшего исполнения обязательств по Договору, предупредив другую Сторону о расторжении Договора за две недели и согласовав с ней все спорные вопросы. Для разрешения указанных вопросов создается комиссия из равного количества представителей обеих Сторон.</w:t>
      </w:r>
    </w:p>
    <w:p w14:paraId="78306EE1" w14:textId="77777777" w:rsidR="00D67AF6" w:rsidRPr="00F043D0" w:rsidRDefault="00D67AF6" w:rsidP="00D67AF6">
      <w:pPr>
        <w:pStyle w:val="1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043D0">
        <w:rPr>
          <w:sz w:val="22"/>
          <w:szCs w:val="22"/>
        </w:rPr>
        <w:t>.5. Каждая из Сторон вправе ссылаться на обстоятельства непреодолимой силы лишь в том случае, если наступление указанных обстоятельств подтверждено письменным документом от уполномоченного органа Торгово-Промышленной Палаты Российской Федерации или иного компетентного государственного органа.</w:t>
      </w:r>
    </w:p>
    <w:p w14:paraId="751AB74E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1CF7180F" w14:textId="77777777" w:rsidR="00D67AF6" w:rsidRPr="00F043D0" w:rsidRDefault="00D67AF6" w:rsidP="00D67AF6">
      <w:pPr>
        <w:pStyle w:val="1"/>
        <w:numPr>
          <w:ilvl w:val="0"/>
          <w:numId w:val="4"/>
        </w:numPr>
        <w:tabs>
          <w:tab w:val="left" w:pos="0"/>
        </w:tabs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ПОРЯДОК РАЗРЕШЕНИЯ СПОРОВ</w:t>
      </w:r>
    </w:p>
    <w:p w14:paraId="4E62C081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В случае возникновения споров и разногласий по настоящему Договору Стороны примут все меры к их урегулированию путем переговоров.</w:t>
      </w:r>
    </w:p>
    <w:p w14:paraId="3D7FF286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Претензии, направляемые Сторонами друг другу для решения спорных вопросов, рассматриваются в срок не позднее 10 (Десяти) рабочих дней с даты их получения Стороной. </w:t>
      </w:r>
    </w:p>
    <w:p w14:paraId="7087DA77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При недостижении согласия споры между Сторонами разрешаются в Арбитражном </w:t>
      </w:r>
      <w:r>
        <w:rPr>
          <w:sz w:val="22"/>
          <w:szCs w:val="22"/>
        </w:rPr>
        <w:t>с</w:t>
      </w:r>
      <w:r w:rsidRPr="0084612E">
        <w:rPr>
          <w:sz w:val="22"/>
          <w:szCs w:val="22"/>
        </w:rPr>
        <w:t>уде г. Москвы. Соблюдение претензионного порядка, предусмотренного п.</w:t>
      </w:r>
      <w:r>
        <w:rPr>
          <w:sz w:val="22"/>
          <w:szCs w:val="22"/>
        </w:rPr>
        <w:t>9</w:t>
      </w:r>
      <w:r w:rsidRPr="0084612E">
        <w:rPr>
          <w:sz w:val="22"/>
          <w:szCs w:val="22"/>
        </w:rPr>
        <w:t>.2.</w:t>
      </w:r>
      <w:r>
        <w:rPr>
          <w:sz w:val="22"/>
          <w:szCs w:val="22"/>
        </w:rPr>
        <w:t>,</w:t>
      </w:r>
      <w:r w:rsidRPr="0084612E">
        <w:rPr>
          <w:sz w:val="22"/>
          <w:szCs w:val="22"/>
        </w:rPr>
        <w:t xml:space="preserve"> обязательно.</w:t>
      </w:r>
    </w:p>
    <w:p w14:paraId="26D4F4A1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52B97F75" w14:textId="77777777" w:rsidR="00D67AF6" w:rsidRPr="00F043D0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315B8379" w14:textId="77777777" w:rsidR="00D67AF6" w:rsidRPr="00F043D0" w:rsidRDefault="00D67AF6" w:rsidP="00D67AF6">
      <w:pPr>
        <w:pStyle w:val="1"/>
        <w:numPr>
          <w:ilvl w:val="0"/>
          <w:numId w:val="4"/>
        </w:numPr>
        <w:tabs>
          <w:tab w:val="left" w:pos="1134"/>
        </w:tabs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СРОК ДЕЙСТВИЯ И УСЛОВИЯ РАСТОРЖЕНИЯ ДОГОВОРА</w:t>
      </w:r>
    </w:p>
    <w:p w14:paraId="1ECF75E0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993"/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Настоящий Договор вступает в силу с даты подписания обеими Сторонами и действует до полного исполнения Сторонами своих обязательств.</w:t>
      </w:r>
    </w:p>
    <w:p w14:paraId="17E9DFB4" w14:textId="77777777" w:rsidR="00D67AF6" w:rsidRPr="00BA7EC1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color w:val="auto"/>
          <w:sz w:val="22"/>
          <w:szCs w:val="22"/>
        </w:rPr>
      </w:pPr>
      <w:r w:rsidRPr="00ED7904">
        <w:rPr>
          <w:color w:val="auto"/>
          <w:sz w:val="22"/>
          <w:szCs w:val="22"/>
        </w:rPr>
        <w:t xml:space="preserve">Исполнитель вправе </w:t>
      </w:r>
      <w:r>
        <w:rPr>
          <w:color w:val="auto"/>
          <w:sz w:val="22"/>
          <w:szCs w:val="22"/>
        </w:rPr>
        <w:t xml:space="preserve">расторгнуть Договор/Дополнительное соглашение в одностороннем порядке </w:t>
      </w:r>
      <w:r w:rsidRPr="00ED7904">
        <w:rPr>
          <w:color w:val="auto"/>
          <w:sz w:val="22"/>
          <w:szCs w:val="22"/>
        </w:rPr>
        <w:t>при условии полного возмещения заказчику убытков</w:t>
      </w:r>
      <w:r>
        <w:rPr>
          <w:color w:val="auto"/>
          <w:sz w:val="22"/>
          <w:szCs w:val="22"/>
        </w:rPr>
        <w:t>.</w:t>
      </w:r>
    </w:p>
    <w:p w14:paraId="0237C141" w14:textId="77777777" w:rsidR="00D67AF6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firstLine="501"/>
        <w:contextualSpacing/>
        <w:jc w:val="both"/>
        <w:rPr>
          <w:color w:val="auto"/>
          <w:sz w:val="22"/>
          <w:szCs w:val="22"/>
        </w:rPr>
      </w:pPr>
      <w:r w:rsidRPr="00ED7904">
        <w:rPr>
          <w:color w:val="auto"/>
          <w:sz w:val="22"/>
          <w:szCs w:val="22"/>
        </w:rPr>
        <w:t xml:space="preserve">Заказчик вправе </w:t>
      </w:r>
      <w:bookmarkStart w:id="11" w:name="_Hlk68560510"/>
      <w:r>
        <w:rPr>
          <w:color w:val="auto"/>
          <w:sz w:val="22"/>
          <w:szCs w:val="22"/>
        </w:rPr>
        <w:t>расторгнуть Договор/Дополнительное соглашение в одностороннем порядке</w:t>
      </w:r>
      <w:bookmarkEnd w:id="11"/>
      <w:r>
        <w:rPr>
          <w:color w:val="auto"/>
          <w:sz w:val="22"/>
          <w:szCs w:val="22"/>
        </w:rPr>
        <w:t xml:space="preserve"> </w:t>
      </w:r>
      <w:r w:rsidRPr="00ED7904">
        <w:rPr>
          <w:color w:val="auto"/>
          <w:sz w:val="22"/>
          <w:szCs w:val="22"/>
        </w:rPr>
        <w:t>при условии оплаты исполнителю фактически понесенных им расходов.</w:t>
      </w:r>
      <w:r>
        <w:rPr>
          <w:color w:val="auto"/>
          <w:sz w:val="22"/>
          <w:szCs w:val="22"/>
        </w:rPr>
        <w:t xml:space="preserve"> </w:t>
      </w:r>
    </w:p>
    <w:p w14:paraId="2FFD8B51" w14:textId="77777777" w:rsidR="00D67AF6" w:rsidRPr="00BA7EC1" w:rsidRDefault="00D67AF6" w:rsidP="00D67AF6">
      <w:pPr>
        <w:pStyle w:val="1"/>
        <w:numPr>
          <w:ilvl w:val="1"/>
          <w:numId w:val="4"/>
        </w:numPr>
        <w:tabs>
          <w:tab w:val="left" w:pos="1134"/>
        </w:tabs>
        <w:ind w:firstLine="501"/>
        <w:contextualSpacing/>
        <w:jc w:val="both"/>
        <w:rPr>
          <w:color w:val="auto"/>
          <w:sz w:val="22"/>
          <w:szCs w:val="22"/>
        </w:rPr>
      </w:pPr>
      <w:r w:rsidRPr="00BA7EC1">
        <w:rPr>
          <w:color w:val="auto"/>
          <w:sz w:val="22"/>
          <w:szCs w:val="22"/>
        </w:rPr>
        <w:t>При одностороннем отказе от исполнения Договора последний считается расторгнутым по истечении 15 (пятнадцати) календарных дней после получения одной Стороной соответствующего уведомления от другой Стороны.</w:t>
      </w:r>
    </w:p>
    <w:p w14:paraId="2CD67ED1" w14:textId="77777777" w:rsidR="00D67AF6" w:rsidRPr="0084612E" w:rsidRDefault="00D67AF6" w:rsidP="00D67AF6">
      <w:pPr>
        <w:pStyle w:val="1"/>
        <w:numPr>
          <w:ilvl w:val="1"/>
          <w:numId w:val="4"/>
        </w:numPr>
        <w:tabs>
          <w:tab w:val="left" w:pos="1134"/>
          <w:tab w:val="left" w:pos="1560"/>
        </w:tabs>
        <w:ind w:left="0"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Стороны вправе расторгнуть настоящий Договор в любое время по соглашению Сторон в соответствии с законодательством Российской Федерации. </w:t>
      </w:r>
    </w:p>
    <w:p w14:paraId="3BCBE0FB" w14:textId="77777777" w:rsidR="00D67AF6" w:rsidRPr="0084612E" w:rsidRDefault="00D67AF6" w:rsidP="00D67AF6">
      <w:pPr>
        <w:pStyle w:val="1"/>
        <w:ind w:firstLine="567"/>
        <w:contextualSpacing/>
        <w:jc w:val="both"/>
        <w:rPr>
          <w:sz w:val="22"/>
          <w:szCs w:val="22"/>
        </w:rPr>
      </w:pPr>
    </w:p>
    <w:p w14:paraId="1782DAD9" w14:textId="77777777" w:rsidR="00D67AF6" w:rsidRPr="00F043D0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both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ЗАКЛЮЧИТЕЛЬНЫЕ ПОЛОЖЕНИЯ</w:t>
      </w:r>
    </w:p>
    <w:p w14:paraId="12126C42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Данный Договор представляет собой полное понимание Сторонами Предмета договора и заменяет все прежние устные и письменные договоренности, имеющие отношение к данному Договору. Только документ, подписанный полномочными представителями обеих Сторон, может являться основанием для внесения изменений в данный Договор. Права и обязанности Сторон будут рассматриваться согласно условиям настоящего Договора и нормам законодательства Российской Федерации.</w:t>
      </w:r>
    </w:p>
    <w:p w14:paraId="67CFE702" w14:textId="77777777" w:rsidR="00D67AF6" w:rsidRPr="00F043D0" w:rsidRDefault="00D67AF6" w:rsidP="00D67AF6">
      <w:pPr>
        <w:pStyle w:val="2"/>
        <w:keepNext w:val="0"/>
        <w:keepLines w:val="0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b w:val="0"/>
          <w:sz w:val="22"/>
          <w:szCs w:val="22"/>
        </w:rPr>
      </w:pPr>
      <w:r w:rsidRPr="00F043D0">
        <w:rPr>
          <w:b w:val="0"/>
          <w:sz w:val="22"/>
          <w:szCs w:val="22"/>
        </w:rPr>
        <w:t xml:space="preserve">Для осуществления контроля за </w:t>
      </w:r>
      <w:r w:rsidRPr="007A3B9B">
        <w:rPr>
          <w:b w:val="0"/>
          <w:bCs/>
          <w:sz w:val="22"/>
          <w:szCs w:val="22"/>
        </w:rPr>
        <w:t>оказанием Услуг в</w:t>
      </w:r>
      <w:r w:rsidRPr="00F043D0">
        <w:rPr>
          <w:b w:val="0"/>
          <w:sz w:val="22"/>
          <w:szCs w:val="22"/>
        </w:rPr>
        <w:t xml:space="preserve"> рамках Договора Сторонами на весь срок действия настоящего Договора выделяются ответственные представители Сторон:</w:t>
      </w:r>
      <w:r w:rsidRPr="00F043D0" w:rsidDel="00643942">
        <w:rPr>
          <w:b w:val="0"/>
          <w:sz w:val="22"/>
          <w:szCs w:val="22"/>
        </w:rPr>
        <w:t xml:space="preserve"> </w:t>
      </w:r>
    </w:p>
    <w:p w14:paraId="2DDE190F" w14:textId="7C9604AE" w:rsidR="00D67AF6" w:rsidRPr="00090337" w:rsidRDefault="00D67AF6" w:rsidP="00D67AF6">
      <w:pPr>
        <w:pStyle w:val="2"/>
        <w:keepNext w:val="0"/>
        <w:keepLines w:val="0"/>
        <w:ind w:left="567"/>
        <w:contextualSpacing/>
        <w:jc w:val="both"/>
        <w:rPr>
          <w:rStyle w:val="a7"/>
          <w:sz w:val="24"/>
          <w:szCs w:val="24"/>
        </w:rPr>
      </w:pPr>
      <w:r w:rsidRPr="00090337">
        <w:rPr>
          <w:bCs/>
          <w:sz w:val="22"/>
          <w:szCs w:val="22"/>
        </w:rPr>
        <w:t>со стороны Исполнителя</w:t>
      </w:r>
      <w:r w:rsidRPr="00090337">
        <w:rPr>
          <w:b w:val="0"/>
          <w:sz w:val="22"/>
          <w:szCs w:val="22"/>
        </w:rPr>
        <w:t xml:space="preserve">: </w:t>
      </w:r>
      <w:r w:rsidR="00500B3E">
        <w:rPr>
          <w:rStyle w:val="a7"/>
          <w:b w:val="0"/>
          <w:bCs/>
          <w:sz w:val="24"/>
          <w:szCs w:val="24"/>
        </w:rPr>
        <w:t>_____</w:t>
      </w:r>
      <w:r w:rsidRPr="00090337">
        <w:rPr>
          <w:rStyle w:val="a7"/>
          <w:sz w:val="24"/>
          <w:szCs w:val="24"/>
        </w:rPr>
        <w:t xml:space="preserve"> </w:t>
      </w:r>
    </w:p>
    <w:p w14:paraId="3C742C6A" w14:textId="463E187C" w:rsidR="00D67AF6" w:rsidRDefault="00D67AF6" w:rsidP="00D67AF6">
      <w:pPr>
        <w:rPr>
          <w:color w:val="auto"/>
          <w:sz w:val="22"/>
          <w:szCs w:val="22"/>
        </w:rPr>
      </w:pPr>
      <w:r w:rsidRPr="00635DF1">
        <w:rPr>
          <w:b/>
          <w:sz w:val="22"/>
          <w:szCs w:val="22"/>
        </w:rPr>
        <w:t xml:space="preserve">со стороны Заказчика: </w:t>
      </w:r>
      <w:hyperlink r:id="rId7" w:history="1">
        <w:r w:rsidR="00500B3E">
          <w:rPr>
            <w:rStyle w:val="a7"/>
          </w:rPr>
          <w:t>______</w:t>
        </w:r>
      </w:hyperlink>
    </w:p>
    <w:p w14:paraId="4FD8C1CA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851"/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Письменной формой документа признаются документы, составленные и подписанные на бумажном носителе.</w:t>
      </w:r>
    </w:p>
    <w:p w14:paraId="498F2FB5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Стороны уведомляют друг друга о смене ответственного представителя или его длительном отсутствии посредством электронной почты.</w:t>
      </w:r>
    </w:p>
    <w:p w14:paraId="15261DFB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Сторона, у которой произойдут изменения организационно-правовой формы, характера деятельности, либо другие изменения (например, изменение наименования, статуса, платежных реквизитов, места нахождения, электронного и почтового адреса, номеров телефонов, изменения в руководящем составе, прекращения полномочий лиц, действующих на основании доверенностей) и </w:t>
      </w:r>
      <w:r w:rsidRPr="00F043D0">
        <w:rPr>
          <w:sz w:val="22"/>
          <w:szCs w:val="22"/>
        </w:rPr>
        <w:lastRenderedPageBreak/>
        <w:t>иные факты, имеющих существенное значение для исполнения условий настоящего Договора, а также прекратившая свое существование, в течение 5 (пяти) рабочих дней с даты осуществления соответствующего изменения обязана направить другой Стороне письменное уведомление о произошедших изменениях сначала в виде цветной сканированной копии по электронной почте, а затем оригинал уведомления лично, Почтой России или курьерской службой.</w:t>
      </w:r>
    </w:p>
    <w:p w14:paraId="7258D6E2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Вся предварительная переписка и документация Сторон по Договору</w:t>
      </w:r>
      <w:r>
        <w:rPr>
          <w:sz w:val="22"/>
          <w:szCs w:val="22"/>
        </w:rPr>
        <w:t xml:space="preserve"> (кроме тендерной документации)</w:t>
      </w:r>
      <w:r w:rsidRPr="00F043D0">
        <w:rPr>
          <w:sz w:val="22"/>
          <w:szCs w:val="22"/>
        </w:rPr>
        <w:t xml:space="preserve"> утрачивают юридическую силу с даты заключения настоящего Договора.</w:t>
      </w:r>
    </w:p>
    <w:p w14:paraId="55389EDA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Условия, не оговоренные настоящим Договором, но имеющие отношение к его предмету, регулируются в соответствии с действующим законодательством Российской Федерации.</w:t>
      </w:r>
    </w:p>
    <w:p w14:paraId="7832E9AF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Все изменения и дополнения к настоящему Договору действительны лишь в тех случаях, если они совершены в письменной форме и подписаны уполномоченными на это представителями Сторон.</w:t>
      </w:r>
    </w:p>
    <w:p w14:paraId="543BCC45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 xml:space="preserve">В целях оптимизации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 xml:space="preserve">Исполнителем по настоящему Договору, Стороны договорились о том, что переписка по электронной почте между ответственным представителем Заказчика и ответственным представителем Исполнителя имеет юридическую силу и может являться фактом подтверждения отправки задания Заказчиком и началом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 xml:space="preserve">Исполнителем; окончанием </w:t>
      </w:r>
      <w:r>
        <w:rPr>
          <w:sz w:val="22"/>
          <w:szCs w:val="22"/>
        </w:rPr>
        <w:t>оказания Услуг</w:t>
      </w:r>
      <w:r w:rsidRPr="00F117A0">
        <w:rPr>
          <w:sz w:val="22"/>
          <w:szCs w:val="22"/>
        </w:rPr>
        <w:t xml:space="preserve"> </w:t>
      </w:r>
      <w:r w:rsidRPr="00F043D0">
        <w:rPr>
          <w:sz w:val="22"/>
          <w:szCs w:val="22"/>
        </w:rPr>
        <w:t xml:space="preserve">Исполнителем и передачи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Заказчику. В таком случае, Стороны обязуются подписать Дополнительное соглашение к настоящему Договору и произвести приемку Результата </w:t>
      </w:r>
      <w:r>
        <w:rPr>
          <w:sz w:val="22"/>
          <w:szCs w:val="22"/>
        </w:rPr>
        <w:t>услуг</w:t>
      </w:r>
      <w:r w:rsidRPr="00F043D0">
        <w:rPr>
          <w:sz w:val="22"/>
          <w:szCs w:val="22"/>
        </w:rPr>
        <w:t xml:space="preserve"> в порядке, установленном разделом 4 настоящего Договора.</w:t>
      </w:r>
    </w:p>
    <w:p w14:paraId="151849E9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Наименования разделов приняты для удобства понимания и буквального юридического толкования не имеют.</w:t>
      </w:r>
    </w:p>
    <w:p w14:paraId="5FD83720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Все приложения, изменения и дополнения к настоящему Договору с даты их подписания уполномоченными представителями Сторон и скрепления соответствующими печатями, становятся неотъемлемой частью настоящего Договора.</w:t>
      </w:r>
    </w:p>
    <w:p w14:paraId="04C7AB68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Документы, которыми Стороны обмениваются в процессе исполнения настоящего Договора по электронной почте, считаются доставленными противоположной Стороне при условии получения подтверждения адресата о доставке или в иной срок, указанный в Договоре. В любом случае, при условии обязательного последующего представления оригиналов данных документов другой Стороне в течение 10 (десяти) дней с даты отправки электронного сообщения.</w:t>
      </w:r>
    </w:p>
    <w:p w14:paraId="7B077404" w14:textId="77777777" w:rsidR="00D67AF6" w:rsidRPr="00F043D0" w:rsidRDefault="00D67AF6" w:rsidP="00D67AF6">
      <w:pPr>
        <w:pStyle w:val="af1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84612E">
        <w:rPr>
          <w:sz w:val="22"/>
          <w:szCs w:val="22"/>
        </w:rPr>
        <w:t>Все уведомления направляются по адресам, указанным в настоящем Договоре.</w:t>
      </w:r>
    </w:p>
    <w:p w14:paraId="67FAC958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Любое уведомление по настоящему Договору считается полученным Стороной в любом из указанных случаев:</w:t>
      </w:r>
    </w:p>
    <w:p w14:paraId="1B0B139B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- сообщения оператора почтовой связи о получении Стороной уведомления;</w:t>
      </w:r>
    </w:p>
    <w:p w14:paraId="12FBE499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- сообщения оператора почтовой связи о возврате уведомления с отметкой об отказе Стороны от его получения;</w:t>
      </w:r>
    </w:p>
    <w:p w14:paraId="647D7967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 xml:space="preserve">- сообщения оператора почтовой связи о возврате уведомления с отметкой об отсутствии Стороны по указанному им адресу; </w:t>
      </w:r>
    </w:p>
    <w:p w14:paraId="3CA74A9F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- сообщения оператора почтовой связи о возврате уведомления с отметкой о причине возврата «за истечением срока хранения»;</w:t>
      </w:r>
    </w:p>
    <w:p w14:paraId="78E6864E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- сообщения оператора почтовой связи о возврате уведомления с отметкой о невозможности доставки такового.</w:t>
      </w:r>
    </w:p>
    <w:p w14:paraId="3EBB68A7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- доставкой курьером – в день приема уведомления у курьера с отметкой получателя о получении.</w:t>
      </w:r>
    </w:p>
    <w:p w14:paraId="36AAB47F" w14:textId="77777777" w:rsidR="00D67AF6" w:rsidRPr="0084612E" w:rsidRDefault="00D67AF6" w:rsidP="00D67AF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84612E">
        <w:rPr>
          <w:sz w:val="22"/>
          <w:szCs w:val="22"/>
        </w:rPr>
        <w:t>При любом способе доставки отправления считаются доставленными в день вручения отправления любому лицу, принявшему указанное отправление по указанному в Договоре адресу.</w:t>
      </w:r>
    </w:p>
    <w:p w14:paraId="4DDB4035" w14:textId="77777777" w:rsidR="00D67AF6" w:rsidRPr="00F043D0" w:rsidRDefault="00D67AF6" w:rsidP="00D67AF6">
      <w:pPr>
        <w:pStyle w:val="1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2"/>
          <w:szCs w:val="22"/>
        </w:rPr>
      </w:pPr>
      <w:r w:rsidRPr="00F043D0">
        <w:rPr>
          <w:sz w:val="22"/>
          <w:szCs w:val="22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14:paraId="6F3B0373" w14:textId="77777777" w:rsidR="00D67AF6" w:rsidRPr="00F043D0" w:rsidRDefault="00D67AF6" w:rsidP="00D67AF6">
      <w:pPr>
        <w:ind w:firstLine="567"/>
        <w:contextualSpacing/>
        <w:jc w:val="center"/>
        <w:rPr>
          <w:sz w:val="22"/>
          <w:szCs w:val="22"/>
        </w:rPr>
      </w:pPr>
    </w:p>
    <w:p w14:paraId="46003695" w14:textId="77777777" w:rsidR="00D67AF6" w:rsidRPr="00F043D0" w:rsidRDefault="00D67AF6" w:rsidP="00D67AF6">
      <w:pPr>
        <w:pStyle w:val="1"/>
        <w:numPr>
          <w:ilvl w:val="0"/>
          <w:numId w:val="4"/>
        </w:numPr>
        <w:ind w:left="0" w:firstLine="567"/>
        <w:contextualSpacing/>
        <w:jc w:val="center"/>
        <w:rPr>
          <w:b/>
          <w:sz w:val="22"/>
          <w:szCs w:val="22"/>
        </w:rPr>
      </w:pPr>
      <w:r w:rsidRPr="00F043D0">
        <w:rPr>
          <w:b/>
          <w:sz w:val="22"/>
          <w:szCs w:val="22"/>
        </w:rPr>
        <w:t>АДРЕСА,</w:t>
      </w:r>
      <w:r>
        <w:rPr>
          <w:b/>
          <w:sz w:val="22"/>
          <w:szCs w:val="22"/>
        </w:rPr>
        <w:t xml:space="preserve"> </w:t>
      </w:r>
      <w:r w:rsidRPr="00F043D0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36"/>
        <w:gridCol w:w="5646"/>
      </w:tblGrid>
      <w:tr w:rsidR="00D67AF6" w:rsidRPr="009C2859" w14:paraId="5AC696F1" w14:textId="77777777" w:rsidTr="00C45E0D">
        <w:trPr>
          <w:trHeight w:val="3493"/>
          <w:jc w:val="center"/>
        </w:trPr>
        <w:tc>
          <w:tcPr>
            <w:tcW w:w="5336" w:type="dxa"/>
          </w:tcPr>
          <w:p w14:paraId="113AC9E0" w14:textId="77777777" w:rsidR="00D67AF6" w:rsidRPr="00F566C1" w:rsidRDefault="00D67AF6" w:rsidP="00C45E0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  <w:u w:val="single"/>
              </w:rPr>
            </w:pPr>
            <w:r w:rsidRPr="00F566C1">
              <w:rPr>
                <w:b/>
                <w:sz w:val="22"/>
                <w:szCs w:val="22"/>
                <w:u w:val="single"/>
              </w:rPr>
              <w:lastRenderedPageBreak/>
              <w:t>Исполнитель:</w:t>
            </w:r>
          </w:p>
          <w:p w14:paraId="175F3E64" w14:textId="77777777" w:rsidR="00D67AF6" w:rsidRPr="00F566C1" w:rsidRDefault="00D67AF6" w:rsidP="00C45E0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7E55E13C" w14:textId="77777777" w:rsidR="00D67AF6" w:rsidRDefault="00D67AF6" w:rsidP="00C45E0D">
            <w:pPr>
              <w:pStyle w:val="Iauiue"/>
              <w:rPr>
                <w:rFonts w:ascii="Times New Roman" w:eastAsia="Times New Roman" w:hAnsi="Times New Roman"/>
                <w:noProof w:val="0"/>
                <w:sz w:val="22"/>
                <w:szCs w:val="22"/>
                <w:lang w:eastAsia="ar-SA"/>
              </w:rPr>
            </w:pPr>
          </w:p>
          <w:p w14:paraId="3FAEC74A" w14:textId="77777777" w:rsidR="00D67AF6" w:rsidRDefault="00D67AF6" w:rsidP="00C45E0D">
            <w:pPr>
              <w:pStyle w:val="Iauiue"/>
              <w:rPr>
                <w:rFonts w:ascii="Times New Roman" w:eastAsia="Times New Roman" w:hAnsi="Times New Roman"/>
                <w:noProof w:val="0"/>
                <w:sz w:val="22"/>
                <w:szCs w:val="22"/>
                <w:lang w:eastAsia="ar-SA"/>
              </w:rPr>
            </w:pPr>
          </w:p>
          <w:p w14:paraId="2F202B8A" w14:textId="77777777" w:rsidR="00D67AF6" w:rsidRDefault="00D67AF6" w:rsidP="00C45E0D">
            <w:pPr>
              <w:pStyle w:val="Iauiue"/>
              <w:rPr>
                <w:rFonts w:ascii="Times New Roman" w:eastAsia="Times New Roman" w:hAnsi="Times New Roman"/>
                <w:noProof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noProof w:val="0"/>
                <w:sz w:val="22"/>
                <w:szCs w:val="22"/>
                <w:lang w:eastAsia="ar-SA"/>
              </w:rPr>
              <w:t>Генеральный директор:</w:t>
            </w:r>
          </w:p>
          <w:p w14:paraId="003315D1" w14:textId="77777777" w:rsidR="00D67AF6" w:rsidRPr="00F566C1" w:rsidRDefault="00D67AF6" w:rsidP="00C45E0D">
            <w:pPr>
              <w:pStyle w:val="Iauiue"/>
              <w:rPr>
                <w:rFonts w:ascii="Times New Roman" w:eastAsia="Times New Roman" w:hAnsi="Times New Roman"/>
                <w:noProof w:val="0"/>
                <w:sz w:val="22"/>
                <w:szCs w:val="22"/>
                <w:lang w:eastAsia="ar-SA"/>
              </w:rPr>
            </w:pPr>
          </w:p>
          <w:p w14:paraId="42D8ADBF" w14:textId="77777777" w:rsidR="00D67AF6" w:rsidRPr="00F566C1" w:rsidRDefault="00D67AF6" w:rsidP="00C45E0D">
            <w:pPr>
              <w:spacing w:line="200" w:lineRule="atLeast"/>
              <w:rPr>
                <w:sz w:val="22"/>
                <w:szCs w:val="22"/>
              </w:rPr>
            </w:pPr>
          </w:p>
          <w:p w14:paraId="0D8E426C" w14:textId="2ABE25F4" w:rsidR="00D67AF6" w:rsidRPr="00F566C1" w:rsidRDefault="00D67AF6" w:rsidP="00C45E0D">
            <w:pPr>
              <w:spacing w:line="200" w:lineRule="atLeast"/>
              <w:rPr>
                <w:sz w:val="22"/>
                <w:szCs w:val="22"/>
              </w:rPr>
            </w:pPr>
            <w:r w:rsidRPr="00F566C1">
              <w:rPr>
                <w:sz w:val="22"/>
                <w:szCs w:val="22"/>
              </w:rPr>
              <w:t xml:space="preserve">    _______________________/ </w:t>
            </w:r>
            <w:r w:rsidR="00500B3E">
              <w:rPr>
                <w:sz w:val="22"/>
                <w:szCs w:val="22"/>
              </w:rPr>
              <w:t>____</w:t>
            </w:r>
            <w:r w:rsidRPr="00F566C1">
              <w:rPr>
                <w:sz w:val="22"/>
                <w:szCs w:val="22"/>
              </w:rPr>
              <w:t>./</w:t>
            </w:r>
          </w:p>
          <w:p w14:paraId="2596D66B" w14:textId="77777777" w:rsidR="00D67AF6" w:rsidRPr="00F566C1" w:rsidRDefault="00D67AF6" w:rsidP="00C45E0D">
            <w:pPr>
              <w:spacing w:line="200" w:lineRule="atLeast"/>
              <w:rPr>
                <w:b/>
                <w:sz w:val="22"/>
                <w:szCs w:val="22"/>
              </w:rPr>
            </w:pPr>
            <w:r w:rsidRPr="00F566C1">
              <w:rPr>
                <w:sz w:val="22"/>
                <w:szCs w:val="22"/>
              </w:rPr>
              <w:t xml:space="preserve">       </w:t>
            </w:r>
            <w:proofErr w:type="spellStart"/>
            <w:r w:rsidRPr="00F566C1">
              <w:rPr>
                <w:b/>
                <w:sz w:val="22"/>
                <w:szCs w:val="22"/>
              </w:rPr>
              <w:t>м.п</w:t>
            </w:r>
            <w:proofErr w:type="spellEnd"/>
            <w:r w:rsidRPr="00F566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46" w:type="dxa"/>
          </w:tcPr>
          <w:p w14:paraId="26AC8EA7" w14:textId="77777777" w:rsidR="00D67AF6" w:rsidRPr="00F566C1" w:rsidRDefault="00D67AF6" w:rsidP="00C45E0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  <w:u w:val="single"/>
              </w:rPr>
            </w:pPr>
            <w:r w:rsidRPr="00F566C1">
              <w:rPr>
                <w:b/>
                <w:sz w:val="22"/>
                <w:szCs w:val="22"/>
                <w:u w:val="single"/>
              </w:rPr>
              <w:t>Заказчик:</w:t>
            </w:r>
          </w:p>
          <w:p w14:paraId="44E976F5" w14:textId="77777777" w:rsidR="00D67AF6" w:rsidRPr="00F566C1" w:rsidRDefault="00D67AF6" w:rsidP="00C45E0D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13C17BF" w14:textId="77777777" w:rsidR="00D67AF6" w:rsidRDefault="00D67AF6" w:rsidP="00C4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9"/>
                <w:tab w:val="center" w:pos="4879"/>
              </w:tabs>
              <w:ind w:hanging="2"/>
              <w:jc w:val="both"/>
              <w:rPr>
                <w:sz w:val="22"/>
                <w:szCs w:val="22"/>
              </w:rPr>
            </w:pPr>
          </w:p>
          <w:p w14:paraId="1967CEE9" w14:textId="77777777" w:rsidR="00D67AF6" w:rsidRDefault="00D67AF6" w:rsidP="00C4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9"/>
                <w:tab w:val="center" w:pos="4879"/>
              </w:tabs>
              <w:ind w:hanging="2"/>
              <w:jc w:val="both"/>
              <w:rPr>
                <w:sz w:val="22"/>
                <w:szCs w:val="22"/>
              </w:rPr>
            </w:pPr>
          </w:p>
          <w:p w14:paraId="3E796FED" w14:textId="77777777" w:rsidR="00D67AF6" w:rsidRDefault="00D67AF6" w:rsidP="00C4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9"/>
                <w:tab w:val="center" w:pos="4879"/>
              </w:tabs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директор:</w:t>
            </w:r>
          </w:p>
          <w:p w14:paraId="53C7A22D" w14:textId="77777777" w:rsidR="00D67AF6" w:rsidRDefault="00D67AF6" w:rsidP="00C4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9"/>
                <w:tab w:val="center" w:pos="4879"/>
              </w:tabs>
              <w:ind w:hanging="2"/>
              <w:jc w:val="both"/>
              <w:rPr>
                <w:sz w:val="22"/>
                <w:szCs w:val="22"/>
              </w:rPr>
            </w:pPr>
          </w:p>
          <w:p w14:paraId="2CA57257" w14:textId="77777777" w:rsidR="00D67AF6" w:rsidRDefault="00D67AF6" w:rsidP="00C45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9"/>
                <w:tab w:val="center" w:pos="4879"/>
              </w:tabs>
              <w:ind w:hanging="2"/>
              <w:jc w:val="both"/>
              <w:rPr>
                <w:sz w:val="22"/>
                <w:szCs w:val="22"/>
              </w:rPr>
            </w:pPr>
          </w:p>
          <w:p w14:paraId="62202CD9" w14:textId="29739488" w:rsidR="00D67AF6" w:rsidRDefault="00D67AF6" w:rsidP="00C45E0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___________________/ </w:t>
            </w:r>
            <w:r w:rsidR="00500B3E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./</w:t>
            </w:r>
            <w:r w:rsidRPr="009C2859">
              <w:rPr>
                <w:b/>
                <w:sz w:val="22"/>
                <w:szCs w:val="22"/>
              </w:rPr>
              <w:t xml:space="preserve">       </w:t>
            </w:r>
          </w:p>
          <w:p w14:paraId="07657859" w14:textId="77777777" w:rsidR="00D67AF6" w:rsidRPr="009C2859" w:rsidRDefault="00D67AF6" w:rsidP="00C45E0D">
            <w:pPr>
              <w:rPr>
                <w:sz w:val="22"/>
                <w:szCs w:val="22"/>
              </w:rPr>
            </w:pPr>
            <w:r w:rsidRPr="009C2859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9C2859">
              <w:rPr>
                <w:b/>
                <w:sz w:val="22"/>
                <w:szCs w:val="22"/>
              </w:rPr>
              <w:t>м.п</w:t>
            </w:r>
            <w:proofErr w:type="spellEnd"/>
            <w:r w:rsidRPr="009C2859">
              <w:rPr>
                <w:b/>
                <w:sz w:val="22"/>
                <w:szCs w:val="22"/>
              </w:rPr>
              <w:t>.</w:t>
            </w:r>
          </w:p>
        </w:tc>
      </w:tr>
    </w:tbl>
    <w:p w14:paraId="0F9986A0" w14:textId="77777777" w:rsidR="00D67AF6" w:rsidRPr="00F043D0" w:rsidRDefault="00D67AF6" w:rsidP="00D67AF6">
      <w:pPr>
        <w:contextualSpacing/>
        <w:jc w:val="both"/>
        <w:rPr>
          <w:sz w:val="22"/>
          <w:szCs w:val="22"/>
        </w:rPr>
      </w:pPr>
    </w:p>
    <w:p w14:paraId="0FCE7142" w14:textId="77777777" w:rsidR="00476A51" w:rsidRDefault="00476A51"/>
    <w:sectPr w:rsidR="00476A51" w:rsidSect="00BF47D2">
      <w:footerReference w:type="even" r:id="rId8"/>
      <w:footerReference w:type="default" r:id="rId9"/>
      <w:pgSz w:w="11900" w:h="16840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ADBD" w14:textId="77777777" w:rsidR="00370592" w:rsidRDefault="00370592">
      <w:r>
        <w:separator/>
      </w:r>
    </w:p>
  </w:endnote>
  <w:endnote w:type="continuationSeparator" w:id="0">
    <w:p w14:paraId="4623293A" w14:textId="77777777" w:rsidR="00370592" w:rsidRDefault="0037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5CB8" w14:textId="77777777" w:rsidR="00295EFD" w:rsidRDefault="00D67AF6" w:rsidP="00297510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92CABF" w14:textId="77777777" w:rsidR="00295EFD" w:rsidRDefault="00500B3E" w:rsidP="008E64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F19E" w14:textId="77777777" w:rsidR="00295EFD" w:rsidRDefault="00D67AF6" w:rsidP="00297510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14:paraId="2A1EE94E" w14:textId="77777777" w:rsidR="00295EFD" w:rsidRDefault="00500B3E" w:rsidP="008E64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D941" w14:textId="77777777" w:rsidR="00370592" w:rsidRDefault="00370592">
      <w:r>
        <w:separator/>
      </w:r>
    </w:p>
  </w:footnote>
  <w:footnote w:type="continuationSeparator" w:id="0">
    <w:p w14:paraId="67272323" w14:textId="77777777" w:rsidR="00370592" w:rsidRDefault="0037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64D"/>
    <w:multiLevelType w:val="multilevel"/>
    <w:tmpl w:val="79844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0C4846"/>
    <w:multiLevelType w:val="multilevel"/>
    <w:tmpl w:val="3884A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2" w15:restartNumberingAfterBreak="0">
    <w:nsid w:val="30532893"/>
    <w:multiLevelType w:val="multilevel"/>
    <w:tmpl w:val="B7FE13B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 w15:restartNumberingAfterBreak="0">
    <w:nsid w:val="39BE69F4"/>
    <w:multiLevelType w:val="multilevel"/>
    <w:tmpl w:val="1CFEAC42"/>
    <w:lvl w:ilvl="0">
      <w:start w:val="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900" w:firstLine="360"/>
      </w:pPr>
    </w:lvl>
    <w:lvl w:ilvl="2">
      <w:start w:val="1"/>
      <w:numFmt w:val="decimal"/>
      <w:lvlText w:val="%1.%2.%3."/>
      <w:lvlJc w:val="left"/>
      <w:pPr>
        <w:ind w:left="273" w:firstLine="720"/>
      </w:pPr>
    </w:lvl>
    <w:lvl w:ilvl="3">
      <w:start w:val="1"/>
      <w:numFmt w:val="decimal"/>
      <w:lvlText w:val="%1.%2.%3.%4."/>
      <w:lvlJc w:val="left"/>
      <w:pPr>
        <w:ind w:left="1800" w:firstLine="1080"/>
      </w:pPr>
    </w:lvl>
    <w:lvl w:ilvl="4">
      <w:start w:val="1"/>
      <w:numFmt w:val="decimal"/>
      <w:lvlText w:val="%1.%2.%3.%4.%5."/>
      <w:lvlJc w:val="left"/>
      <w:pPr>
        <w:ind w:left="2520" w:firstLine="1440"/>
      </w:pPr>
    </w:lvl>
    <w:lvl w:ilvl="5">
      <w:start w:val="1"/>
      <w:numFmt w:val="decimal"/>
      <w:lvlText w:val="%1.%2.%3.%4.%5.%6."/>
      <w:lvlJc w:val="left"/>
      <w:pPr>
        <w:ind w:left="2880" w:firstLine="1800"/>
      </w:pPr>
    </w:lvl>
    <w:lvl w:ilvl="6">
      <w:start w:val="1"/>
      <w:numFmt w:val="decimal"/>
      <w:lvlText w:val="%1.%2.%3.%4.%5.%6.%7."/>
      <w:lvlJc w:val="left"/>
      <w:pPr>
        <w:ind w:left="3600" w:firstLine="2160"/>
      </w:pPr>
    </w:lvl>
    <w:lvl w:ilvl="7">
      <w:start w:val="1"/>
      <w:numFmt w:val="decimal"/>
      <w:lvlText w:val="%1.%2.%3.%4.%5.%6.%7.%8."/>
      <w:lvlJc w:val="left"/>
      <w:pPr>
        <w:ind w:left="3960" w:firstLine="2520"/>
      </w:pPr>
    </w:lvl>
    <w:lvl w:ilvl="8">
      <w:start w:val="1"/>
      <w:numFmt w:val="decimal"/>
      <w:lvlText w:val="%1.%2.%3.%4.%5.%6.%7.%8.%9."/>
      <w:lvlJc w:val="left"/>
      <w:pPr>
        <w:ind w:left="4680" w:firstLine="2880"/>
      </w:pPr>
    </w:lvl>
  </w:abstractNum>
  <w:abstractNum w:abstractNumId="4" w15:restartNumberingAfterBreak="0">
    <w:nsid w:val="41C26769"/>
    <w:multiLevelType w:val="multilevel"/>
    <w:tmpl w:val="0D3C0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44B46FD5"/>
    <w:multiLevelType w:val="multilevel"/>
    <w:tmpl w:val="DE4A5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7840B4"/>
    <w:multiLevelType w:val="multilevel"/>
    <w:tmpl w:val="F8FA1E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7" w15:restartNumberingAfterBreak="0">
    <w:nsid w:val="5CC25864"/>
    <w:multiLevelType w:val="multilevel"/>
    <w:tmpl w:val="89841ACA"/>
    <w:lvl w:ilvl="0">
      <w:start w:val="3"/>
      <w:numFmt w:val="decimal"/>
      <w:lvlText w:val="%1."/>
      <w:lvlJc w:val="left"/>
      <w:pPr>
        <w:ind w:left="1277" w:firstLine="0"/>
      </w:pPr>
    </w:lvl>
    <w:lvl w:ilvl="1">
      <w:start w:val="1"/>
      <w:numFmt w:val="decimal"/>
      <w:lvlText w:val="%1.%2."/>
      <w:lvlJc w:val="left"/>
      <w:pPr>
        <w:ind w:left="66" w:firstLine="360"/>
      </w:pPr>
    </w:lvl>
    <w:lvl w:ilvl="2">
      <w:start w:val="1"/>
      <w:numFmt w:val="decimal"/>
      <w:lvlText w:val="%1.%2.%3."/>
      <w:lvlJc w:val="left"/>
      <w:pPr>
        <w:ind w:left="1440" w:firstLine="720"/>
      </w:pPr>
    </w:lvl>
    <w:lvl w:ilvl="3">
      <w:start w:val="1"/>
      <w:numFmt w:val="decimal"/>
      <w:lvlText w:val="%1.%2.%3.%4."/>
      <w:lvlJc w:val="left"/>
      <w:pPr>
        <w:ind w:left="1800" w:firstLine="1080"/>
      </w:pPr>
    </w:lvl>
    <w:lvl w:ilvl="4">
      <w:start w:val="1"/>
      <w:numFmt w:val="decimal"/>
      <w:lvlText w:val="%1.%2.%3.%4.%5."/>
      <w:lvlJc w:val="left"/>
      <w:pPr>
        <w:ind w:left="2520" w:firstLine="1440"/>
      </w:pPr>
    </w:lvl>
    <w:lvl w:ilvl="5">
      <w:start w:val="1"/>
      <w:numFmt w:val="decimal"/>
      <w:lvlText w:val="%1.%2.%3.%4.%5.%6."/>
      <w:lvlJc w:val="left"/>
      <w:pPr>
        <w:ind w:left="2880" w:firstLine="1800"/>
      </w:pPr>
    </w:lvl>
    <w:lvl w:ilvl="6">
      <w:start w:val="1"/>
      <w:numFmt w:val="decimal"/>
      <w:lvlText w:val="%1.%2.%3.%4.%5.%6.%7."/>
      <w:lvlJc w:val="left"/>
      <w:pPr>
        <w:ind w:left="3600" w:firstLine="2160"/>
      </w:pPr>
    </w:lvl>
    <w:lvl w:ilvl="7">
      <w:start w:val="1"/>
      <w:numFmt w:val="decimal"/>
      <w:lvlText w:val="%1.%2.%3.%4.%5.%6.%7.%8."/>
      <w:lvlJc w:val="left"/>
      <w:pPr>
        <w:ind w:left="3960" w:firstLine="2520"/>
      </w:pPr>
    </w:lvl>
    <w:lvl w:ilvl="8">
      <w:start w:val="1"/>
      <w:numFmt w:val="decimal"/>
      <w:lvlText w:val="%1.%2.%3.%4.%5.%6.%7.%8.%9."/>
      <w:lvlJc w:val="left"/>
      <w:pPr>
        <w:ind w:left="4680" w:firstLine="2880"/>
      </w:pPr>
    </w:lvl>
  </w:abstractNum>
  <w:abstractNum w:abstractNumId="8" w15:restartNumberingAfterBreak="0">
    <w:nsid w:val="696C1F0F"/>
    <w:multiLevelType w:val="multilevel"/>
    <w:tmpl w:val="524A66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8F3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4F575E"/>
    <w:multiLevelType w:val="multilevel"/>
    <w:tmpl w:val="1D0A77F0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F6"/>
    <w:rsid w:val="00370592"/>
    <w:rsid w:val="00476A51"/>
    <w:rsid w:val="00500B3E"/>
    <w:rsid w:val="009B5726"/>
    <w:rsid w:val="00D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9B3"/>
  <w15:chartTrackingRefBased/>
  <w15:docId w15:val="{8AA8DB4F-61FF-458B-9534-819A38FC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A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1"/>
    <w:next w:val="1"/>
    <w:link w:val="20"/>
    <w:qFormat/>
    <w:rsid w:val="00D67AF6"/>
    <w:pPr>
      <w:keepNext/>
      <w:keepLines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AF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">
    <w:name w:val="Обычный1"/>
    <w:rsid w:val="00D67A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D67AF6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a0"/>
    <w:rsid w:val="00D67AF6"/>
  </w:style>
  <w:style w:type="character" w:customStyle="1" w:styleId="eop">
    <w:name w:val="eop"/>
    <w:basedOn w:val="a0"/>
    <w:rsid w:val="00D67AF6"/>
  </w:style>
  <w:style w:type="paragraph" w:styleId="a3">
    <w:name w:val="header"/>
    <w:basedOn w:val="a"/>
    <w:link w:val="a4"/>
    <w:uiPriority w:val="99"/>
    <w:unhideWhenUsed/>
    <w:rsid w:val="00D67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A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7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A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D67AF6"/>
    <w:rPr>
      <w:color w:val="0563C1"/>
      <w:u w:val="single"/>
    </w:rPr>
  </w:style>
  <w:style w:type="character" w:styleId="a8">
    <w:name w:val="page number"/>
    <w:basedOn w:val="a0"/>
    <w:uiPriority w:val="99"/>
    <w:semiHidden/>
    <w:unhideWhenUsed/>
    <w:rsid w:val="00D67AF6"/>
  </w:style>
  <w:style w:type="character" w:customStyle="1" w:styleId="10">
    <w:name w:val="Неразрешенное упоминание1"/>
    <w:uiPriority w:val="99"/>
    <w:rsid w:val="00D67AF6"/>
    <w:rPr>
      <w:color w:val="808080"/>
      <w:shd w:val="clear" w:color="auto" w:fill="E6E6E6"/>
    </w:rPr>
  </w:style>
  <w:style w:type="character" w:styleId="a9">
    <w:name w:val="annotation reference"/>
    <w:unhideWhenUsed/>
    <w:rsid w:val="00D67AF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67A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67AF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7A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7AF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7A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A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Revision"/>
    <w:hidden/>
    <w:uiPriority w:val="71"/>
    <w:semiHidden/>
    <w:rsid w:val="00D67A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67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67AF6"/>
    <w:pPr>
      <w:ind w:left="720"/>
      <w:contextualSpacing/>
    </w:pPr>
  </w:style>
  <w:style w:type="character" w:customStyle="1" w:styleId="21">
    <w:name w:val="Неразрешенное упоминание2"/>
    <w:uiPriority w:val="99"/>
    <w:semiHidden/>
    <w:unhideWhenUsed/>
    <w:rsid w:val="00D67AF6"/>
    <w:rPr>
      <w:color w:val="808080"/>
      <w:shd w:val="clear" w:color="auto" w:fill="E6E6E6"/>
    </w:rPr>
  </w:style>
  <w:style w:type="character" w:customStyle="1" w:styleId="3">
    <w:name w:val="Неразрешенное упоминание3"/>
    <w:uiPriority w:val="99"/>
    <w:semiHidden/>
    <w:unhideWhenUsed/>
    <w:rsid w:val="00D67AF6"/>
    <w:rPr>
      <w:color w:val="605E5C"/>
      <w:shd w:val="clear" w:color="auto" w:fill="E1DFDD"/>
    </w:rPr>
  </w:style>
  <w:style w:type="paragraph" w:styleId="22">
    <w:name w:val="Body Text Indent 2"/>
    <w:basedOn w:val="a"/>
    <w:link w:val="23"/>
    <w:rsid w:val="00D67AF6"/>
    <w:pPr>
      <w:ind w:firstLine="567"/>
      <w:jc w:val="both"/>
    </w:pPr>
    <w:rPr>
      <w:color w:val="auto"/>
      <w:sz w:val="22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D67AF6"/>
    <w:rPr>
      <w:rFonts w:ascii="Times New Roman" w:eastAsia="Times New Roman" w:hAnsi="Times New Roman" w:cs="Times New Roman"/>
      <w:szCs w:val="20"/>
    </w:rPr>
  </w:style>
  <w:style w:type="paragraph" w:styleId="af2">
    <w:name w:val="No Spacing"/>
    <w:qFormat/>
    <w:rsid w:val="00D67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Обычный2"/>
    <w:rsid w:val="00D67AF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D6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4">
    <w:name w:val="Неразрешенное упоминание4"/>
    <w:uiPriority w:val="99"/>
    <w:semiHidden/>
    <w:unhideWhenUsed/>
    <w:rsid w:val="00D67AF6"/>
    <w:rPr>
      <w:color w:val="605E5C"/>
      <w:shd w:val="clear" w:color="auto" w:fill="E1DFDD"/>
    </w:rPr>
  </w:style>
  <w:style w:type="character" w:customStyle="1" w:styleId="Absatz-Standardschriftart">
    <w:name w:val="Absatz-Standardschriftart"/>
    <w:rsid w:val="00D67AF6"/>
  </w:style>
  <w:style w:type="paragraph" w:customStyle="1" w:styleId="Iauiue">
    <w:name w:val="Iau?iue"/>
    <w:rsid w:val="00D67AF6"/>
    <w:pPr>
      <w:tabs>
        <w:tab w:val="left" w:pos="-851"/>
        <w:tab w:val="left" w:pos="1002"/>
      </w:tabs>
      <w:suppressAutoHyphens/>
      <w:overflowPunct w:val="0"/>
      <w:autoSpaceDE w:val="0"/>
      <w:spacing w:after="0" w:line="240" w:lineRule="auto"/>
      <w:textAlignment w:val="baseline"/>
    </w:pPr>
    <w:rPr>
      <w:rFonts w:ascii="Arno Pro Smbd Caption" w:eastAsia="Arial" w:hAnsi="Arno Pro Smbd Caption" w:cs="Times New Roman"/>
      <w:noProof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ga.yug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4667</Words>
  <Characters>26606</Characters>
  <Application>Microsoft Office Word</Application>
  <DocSecurity>4</DocSecurity>
  <Lines>221</Lines>
  <Paragraphs>62</Paragraphs>
  <ScaleCrop>false</ScaleCrop>
  <Company/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Юрьевна</dc:creator>
  <cp:keywords/>
  <dc:description/>
  <cp:lastModifiedBy>Малеева Елена Валерьевна</cp:lastModifiedBy>
  <cp:revision>2</cp:revision>
  <dcterms:created xsi:type="dcterms:W3CDTF">2021-11-18T12:08:00Z</dcterms:created>
  <dcterms:modified xsi:type="dcterms:W3CDTF">2021-11-18T12:08:00Z</dcterms:modified>
</cp:coreProperties>
</file>