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7D9A" w14:textId="7397CCED" w:rsidR="0020515F" w:rsidRPr="00BE2BF7" w:rsidRDefault="00916F0C" w:rsidP="00CB3715">
      <w:pPr>
        <w:pStyle w:val="Preformatted"/>
        <w:tabs>
          <w:tab w:val="clear" w:pos="9590"/>
        </w:tabs>
        <w:spacing w:line="36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Hlk86168775"/>
      <w:r w:rsidRPr="00BE2BF7">
        <w:rPr>
          <w:rFonts w:ascii="Times New Roman" w:hAnsi="Times New Roman"/>
          <w:b/>
          <w:caps/>
          <w:sz w:val="24"/>
          <w:szCs w:val="24"/>
        </w:rPr>
        <w:t>ТЕХНИЧЕСКОЕ ЗАДАНИЕ</w:t>
      </w:r>
      <w:r w:rsidR="000154BC" w:rsidRPr="00BE2BF7">
        <w:rPr>
          <w:rFonts w:ascii="Times New Roman" w:hAnsi="Times New Roman"/>
          <w:b/>
          <w:caps/>
          <w:sz w:val="24"/>
          <w:szCs w:val="24"/>
        </w:rPr>
        <w:t xml:space="preserve"> (ТЗ)</w:t>
      </w:r>
      <w:r w:rsidR="00085542">
        <w:rPr>
          <w:rFonts w:ascii="Times New Roman" w:hAnsi="Times New Roman"/>
          <w:b/>
          <w:caps/>
          <w:sz w:val="24"/>
          <w:szCs w:val="24"/>
        </w:rPr>
        <w:t xml:space="preserve"> №</w:t>
      </w:r>
      <w:r w:rsidR="001374CD">
        <w:rPr>
          <w:rFonts w:ascii="Times New Roman" w:hAnsi="Times New Roman"/>
          <w:b/>
          <w:caps/>
          <w:sz w:val="24"/>
          <w:szCs w:val="24"/>
        </w:rPr>
        <w:t>2</w:t>
      </w:r>
    </w:p>
    <w:p w14:paraId="177527F5" w14:textId="77777777" w:rsidR="00DA03A0" w:rsidRDefault="00D20060" w:rsidP="00CB3715">
      <w:pPr>
        <w:spacing w:line="360" w:lineRule="auto"/>
        <w:contextualSpacing/>
        <w:jc w:val="center"/>
        <w:rPr>
          <w:sz w:val="24"/>
          <w:lang w:val="ru-RU"/>
        </w:rPr>
      </w:pPr>
      <w:r w:rsidRPr="00D20060">
        <w:rPr>
          <w:sz w:val="24"/>
          <w:lang w:val="ru-RU"/>
        </w:rPr>
        <w:t>на выполнение комплекса</w:t>
      </w:r>
      <w:r>
        <w:rPr>
          <w:sz w:val="24"/>
          <w:lang w:val="ru-RU"/>
        </w:rPr>
        <w:t xml:space="preserve"> работ</w:t>
      </w:r>
    </w:p>
    <w:p w14:paraId="048A9F86" w14:textId="4ADDF613" w:rsidR="00DA03A0" w:rsidRDefault="00D20060" w:rsidP="00CB3715">
      <w:pPr>
        <w:spacing w:line="360" w:lineRule="auto"/>
        <w:contextualSpacing/>
        <w:jc w:val="center"/>
        <w:rPr>
          <w:b/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1374CD" w:rsidRPr="001374CD">
        <w:rPr>
          <w:b/>
          <w:sz w:val="24"/>
          <w:lang w:val="ru-RU"/>
        </w:rPr>
        <w:t>разработка котлована</w:t>
      </w:r>
    </w:p>
    <w:p w14:paraId="5DA026CC" w14:textId="0955C8E3" w:rsidR="005C4D7A" w:rsidRPr="001D51B7" w:rsidRDefault="00975C22" w:rsidP="00B50FC6">
      <w:pPr>
        <w:spacing w:line="360" w:lineRule="auto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DA03A0">
        <w:rPr>
          <w:sz w:val="24"/>
          <w:lang w:val="ru-RU"/>
        </w:rPr>
        <w:t xml:space="preserve">объекта </w:t>
      </w:r>
      <w:r w:rsidR="00AF0553" w:rsidRPr="00AF0553">
        <w:rPr>
          <w:sz w:val="24"/>
          <w:lang w:val="ru-RU"/>
        </w:rPr>
        <w:t>Многоквартирные дома со встроенно-пристроенными нежилыми</w:t>
      </w:r>
      <w:r w:rsidR="00AF0553">
        <w:rPr>
          <w:sz w:val="24"/>
          <w:lang w:val="ru-RU"/>
        </w:rPr>
        <w:t xml:space="preserve"> </w:t>
      </w:r>
      <w:r w:rsidR="00AF0553" w:rsidRPr="00AF0553">
        <w:rPr>
          <w:sz w:val="24"/>
          <w:lang w:val="ru-RU"/>
        </w:rPr>
        <w:t>помещениями (в том числе</w:t>
      </w:r>
      <w:r w:rsidR="00AF0553">
        <w:rPr>
          <w:sz w:val="24"/>
          <w:lang w:val="ru-RU"/>
        </w:rPr>
        <w:t xml:space="preserve"> </w:t>
      </w:r>
      <w:r w:rsidR="00AF0553" w:rsidRPr="00AF0553">
        <w:rPr>
          <w:sz w:val="24"/>
          <w:lang w:val="ru-RU"/>
        </w:rPr>
        <w:t>помещениями дошкольных групп) и</w:t>
      </w:r>
      <w:r w:rsidR="00AF0553">
        <w:rPr>
          <w:sz w:val="24"/>
          <w:lang w:val="ru-RU"/>
        </w:rPr>
        <w:t xml:space="preserve"> </w:t>
      </w:r>
      <w:r w:rsidR="00AF0553" w:rsidRPr="00AF0553">
        <w:rPr>
          <w:sz w:val="24"/>
          <w:lang w:val="ru-RU"/>
        </w:rPr>
        <w:t>подземными гаражами по адресу: г. Москва, Варшавское шоссе,</w:t>
      </w:r>
      <w:r w:rsidR="00AF0553">
        <w:rPr>
          <w:sz w:val="24"/>
          <w:lang w:val="ru-RU"/>
        </w:rPr>
        <w:t xml:space="preserve"> </w:t>
      </w:r>
      <w:r w:rsidR="00AF0553" w:rsidRPr="00AF0553">
        <w:rPr>
          <w:sz w:val="24"/>
          <w:lang w:val="ru-RU"/>
        </w:rPr>
        <w:t>земельные</w:t>
      </w:r>
      <w:r w:rsidR="00AF0553">
        <w:rPr>
          <w:sz w:val="24"/>
          <w:lang w:val="ru-RU"/>
        </w:rPr>
        <w:t xml:space="preserve"> </w:t>
      </w:r>
      <w:r w:rsidR="00AF0553" w:rsidRPr="00AF0553">
        <w:rPr>
          <w:sz w:val="24"/>
          <w:lang w:val="ru-RU"/>
        </w:rPr>
        <w:t>участки 37А/1, 37/4</w:t>
      </w:r>
    </w:p>
    <w:tbl>
      <w:tblPr>
        <w:tblpPr w:leftFromText="180" w:rightFromText="180" w:vertAnchor="text" w:horzAnchor="margin" w:tblpY="11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7"/>
        <w:gridCol w:w="3283"/>
        <w:gridCol w:w="16"/>
        <w:gridCol w:w="6816"/>
      </w:tblGrid>
      <w:tr w:rsidR="00C86F2E" w:rsidRPr="006A13C4" w14:paraId="3823E931" w14:textId="77777777" w:rsidTr="00D253D3">
        <w:trPr>
          <w:trHeight w:val="553"/>
        </w:trPr>
        <w:tc>
          <w:tcPr>
            <w:tcW w:w="625" w:type="dxa"/>
            <w:gridSpan w:val="2"/>
            <w:vAlign w:val="center"/>
          </w:tcPr>
          <w:bookmarkEnd w:id="0"/>
          <w:p w14:paraId="63FD3A2C" w14:textId="77777777" w:rsidR="00C86F2E" w:rsidRPr="00526B59" w:rsidRDefault="00C86F2E" w:rsidP="00090013">
            <w:pPr>
              <w:spacing w:line="276" w:lineRule="auto"/>
              <w:contextualSpacing/>
              <w:jc w:val="center"/>
              <w:rPr>
                <w:b/>
                <w:color w:val="auto"/>
                <w:sz w:val="24"/>
                <w:lang w:val="ru-RU"/>
              </w:rPr>
            </w:pPr>
            <w:r w:rsidRPr="00526B59">
              <w:rPr>
                <w:b/>
                <w:color w:val="auto"/>
                <w:sz w:val="24"/>
                <w:lang w:val="ru-RU"/>
              </w:rPr>
              <w:t>№</w:t>
            </w:r>
          </w:p>
        </w:tc>
        <w:tc>
          <w:tcPr>
            <w:tcW w:w="3299" w:type="dxa"/>
            <w:gridSpan w:val="2"/>
            <w:vAlign w:val="center"/>
          </w:tcPr>
          <w:p w14:paraId="04AD9091" w14:textId="77777777" w:rsidR="00C86F2E" w:rsidRPr="00526B59" w:rsidRDefault="00C86F2E" w:rsidP="00090013">
            <w:pPr>
              <w:spacing w:line="276" w:lineRule="auto"/>
              <w:contextualSpacing/>
              <w:jc w:val="center"/>
              <w:rPr>
                <w:b/>
                <w:color w:val="auto"/>
                <w:sz w:val="24"/>
                <w:lang w:val="ru-RU"/>
              </w:rPr>
            </w:pPr>
            <w:r w:rsidRPr="00526B59">
              <w:rPr>
                <w:b/>
                <w:color w:val="auto"/>
                <w:sz w:val="24"/>
                <w:lang w:val="ru-RU"/>
              </w:rPr>
              <w:t>Перечень основных данных</w:t>
            </w:r>
          </w:p>
          <w:p w14:paraId="118FB158" w14:textId="77777777" w:rsidR="00C86F2E" w:rsidRPr="00526B59" w:rsidRDefault="00233F55" w:rsidP="00090013">
            <w:pPr>
              <w:spacing w:line="276" w:lineRule="auto"/>
              <w:contextualSpacing/>
              <w:jc w:val="center"/>
              <w:rPr>
                <w:b/>
                <w:color w:val="auto"/>
                <w:sz w:val="24"/>
                <w:lang w:val="ru-RU"/>
              </w:rPr>
            </w:pPr>
            <w:r w:rsidRPr="00526B59">
              <w:rPr>
                <w:b/>
                <w:color w:val="auto"/>
                <w:sz w:val="24"/>
                <w:lang w:val="ru-RU"/>
              </w:rPr>
              <w:t>и требований</w:t>
            </w:r>
          </w:p>
        </w:tc>
        <w:tc>
          <w:tcPr>
            <w:tcW w:w="6816" w:type="dxa"/>
            <w:vAlign w:val="center"/>
          </w:tcPr>
          <w:p w14:paraId="509325F4" w14:textId="77777777" w:rsidR="00C86F2E" w:rsidRPr="00526B59" w:rsidRDefault="00C86F2E" w:rsidP="00090013">
            <w:pPr>
              <w:pStyle w:val="3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26B5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Данные по объекту</w:t>
            </w:r>
          </w:p>
        </w:tc>
      </w:tr>
      <w:tr w:rsidR="00C86F2E" w:rsidRPr="00C726B5" w14:paraId="54C2EFA4" w14:textId="77777777" w:rsidTr="00D253D3">
        <w:trPr>
          <w:trHeight w:val="430"/>
        </w:trPr>
        <w:tc>
          <w:tcPr>
            <w:tcW w:w="625" w:type="dxa"/>
            <w:gridSpan w:val="2"/>
            <w:vAlign w:val="center"/>
          </w:tcPr>
          <w:p w14:paraId="54B5D7B0" w14:textId="55988FF5" w:rsidR="00C86F2E" w:rsidRPr="00D253D3" w:rsidRDefault="00C86F2E" w:rsidP="00090013">
            <w:pPr>
              <w:pStyle w:val="aa"/>
              <w:numPr>
                <w:ilvl w:val="0"/>
                <w:numId w:val="40"/>
              </w:numPr>
              <w:spacing w:line="276" w:lineRule="auto"/>
              <w:ind w:left="314" w:hanging="333"/>
              <w:rPr>
                <w:color w:val="auto"/>
                <w:sz w:val="24"/>
                <w:lang w:val="ru-RU"/>
              </w:rPr>
            </w:pPr>
          </w:p>
        </w:tc>
        <w:tc>
          <w:tcPr>
            <w:tcW w:w="3299" w:type="dxa"/>
            <w:gridSpan w:val="2"/>
            <w:vAlign w:val="center"/>
          </w:tcPr>
          <w:p w14:paraId="5F206170" w14:textId="77777777" w:rsidR="00C86F2E" w:rsidRPr="00526B59" w:rsidRDefault="00C86F2E" w:rsidP="00090013">
            <w:pPr>
              <w:spacing w:line="276" w:lineRule="auto"/>
              <w:contextualSpacing/>
              <w:rPr>
                <w:color w:val="auto"/>
                <w:sz w:val="24"/>
                <w:lang w:val="ru-RU"/>
              </w:rPr>
            </w:pPr>
            <w:r w:rsidRPr="00526B59">
              <w:rPr>
                <w:color w:val="auto"/>
                <w:sz w:val="24"/>
                <w:lang w:val="ru-RU"/>
              </w:rPr>
              <w:t>Наименование объекта</w:t>
            </w:r>
          </w:p>
        </w:tc>
        <w:tc>
          <w:tcPr>
            <w:tcW w:w="6816" w:type="dxa"/>
            <w:vAlign w:val="center"/>
          </w:tcPr>
          <w:p w14:paraId="7846F21B" w14:textId="2C63AA26" w:rsidR="00B50FC6" w:rsidRPr="00B50FC6" w:rsidRDefault="00AF0553" w:rsidP="00090013">
            <w:pPr>
              <w:tabs>
                <w:tab w:val="left" w:pos="329"/>
              </w:tabs>
              <w:spacing w:line="276" w:lineRule="auto"/>
              <w:ind w:firstLine="45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AF0553">
              <w:rPr>
                <w:sz w:val="24"/>
                <w:lang w:val="ru-RU"/>
              </w:rPr>
              <w:t>Многоквартирные дома со встроенно-пристроенными нежилыми</w:t>
            </w:r>
            <w:r>
              <w:rPr>
                <w:sz w:val="24"/>
                <w:lang w:val="ru-RU"/>
              </w:rPr>
              <w:t xml:space="preserve"> </w:t>
            </w:r>
            <w:r w:rsidRPr="00AF0553">
              <w:rPr>
                <w:sz w:val="24"/>
                <w:lang w:val="ru-RU"/>
              </w:rPr>
              <w:t>помещениями (в том числе</w:t>
            </w:r>
            <w:r>
              <w:rPr>
                <w:sz w:val="24"/>
                <w:lang w:val="ru-RU"/>
              </w:rPr>
              <w:t xml:space="preserve"> </w:t>
            </w:r>
            <w:r w:rsidRPr="00AF0553">
              <w:rPr>
                <w:sz w:val="24"/>
                <w:lang w:val="ru-RU"/>
              </w:rPr>
              <w:t>помещениями дошкольных групп) и</w:t>
            </w:r>
            <w:r>
              <w:rPr>
                <w:sz w:val="24"/>
                <w:lang w:val="ru-RU"/>
              </w:rPr>
              <w:t xml:space="preserve"> </w:t>
            </w:r>
            <w:r w:rsidRPr="00AF0553">
              <w:rPr>
                <w:sz w:val="24"/>
                <w:lang w:val="ru-RU"/>
              </w:rPr>
              <w:t>подземными гаражами</w:t>
            </w:r>
          </w:p>
        </w:tc>
      </w:tr>
      <w:tr w:rsidR="00C86F2E" w:rsidRPr="00C726B5" w14:paraId="218B7A31" w14:textId="77777777" w:rsidTr="00D253D3">
        <w:trPr>
          <w:trHeight w:val="504"/>
        </w:trPr>
        <w:tc>
          <w:tcPr>
            <w:tcW w:w="625" w:type="dxa"/>
            <w:gridSpan w:val="2"/>
            <w:vAlign w:val="center"/>
          </w:tcPr>
          <w:p w14:paraId="55704DE7" w14:textId="58D780C5" w:rsidR="00C86F2E" w:rsidRPr="00D253D3" w:rsidRDefault="00C86F2E" w:rsidP="00090013">
            <w:pPr>
              <w:pStyle w:val="aa"/>
              <w:numPr>
                <w:ilvl w:val="0"/>
                <w:numId w:val="40"/>
              </w:numPr>
              <w:spacing w:line="276" w:lineRule="auto"/>
              <w:rPr>
                <w:color w:val="auto"/>
                <w:sz w:val="24"/>
                <w:lang w:val="ru-RU"/>
              </w:rPr>
            </w:pPr>
          </w:p>
        </w:tc>
        <w:tc>
          <w:tcPr>
            <w:tcW w:w="3299" w:type="dxa"/>
            <w:gridSpan w:val="2"/>
            <w:vAlign w:val="center"/>
          </w:tcPr>
          <w:p w14:paraId="50698343" w14:textId="2AF1C362" w:rsidR="00C86F2E" w:rsidRPr="00526B59" w:rsidRDefault="00275D5E" w:rsidP="00090013">
            <w:pPr>
              <w:spacing w:line="276" w:lineRule="auto"/>
              <w:contextualSpacing/>
              <w:rPr>
                <w:color w:val="auto"/>
                <w:sz w:val="24"/>
                <w:lang w:val="ru-RU"/>
              </w:rPr>
            </w:pPr>
            <w:r w:rsidRPr="00526B59">
              <w:rPr>
                <w:color w:val="auto"/>
                <w:sz w:val="24"/>
                <w:lang w:val="ru-RU"/>
              </w:rPr>
              <w:t xml:space="preserve">Местонахождение </w:t>
            </w:r>
            <w:r w:rsidR="00C86F2E" w:rsidRPr="00526B59">
              <w:rPr>
                <w:color w:val="auto"/>
                <w:sz w:val="24"/>
                <w:lang w:val="ru-RU"/>
              </w:rPr>
              <w:t>объекта</w:t>
            </w:r>
          </w:p>
        </w:tc>
        <w:tc>
          <w:tcPr>
            <w:tcW w:w="6816" w:type="dxa"/>
            <w:vAlign w:val="center"/>
          </w:tcPr>
          <w:p w14:paraId="7ADD9434" w14:textId="456348A0" w:rsidR="00C352B0" w:rsidRPr="00526B59" w:rsidRDefault="00B50FC6" w:rsidP="00090013">
            <w:pPr>
              <w:tabs>
                <w:tab w:val="left" w:pos="329"/>
                <w:tab w:val="left" w:pos="546"/>
                <w:tab w:val="left" w:pos="2072"/>
                <w:tab w:val="left" w:pos="2842"/>
                <w:tab w:val="left" w:pos="4354"/>
              </w:tabs>
              <w:spacing w:line="276" w:lineRule="auto"/>
              <w:ind w:firstLine="45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B50FC6">
              <w:rPr>
                <w:color w:val="auto"/>
                <w:sz w:val="24"/>
                <w:lang w:val="ru-RU"/>
              </w:rPr>
              <w:t xml:space="preserve">Российская Федерация, </w:t>
            </w:r>
            <w:r w:rsidR="00AF0553" w:rsidRPr="00AF0553">
              <w:rPr>
                <w:sz w:val="24"/>
                <w:lang w:val="ru-RU"/>
              </w:rPr>
              <w:t xml:space="preserve"> г. Москва, Варшавское шоссе,</w:t>
            </w:r>
            <w:r w:rsidR="00AF0553">
              <w:rPr>
                <w:sz w:val="24"/>
                <w:lang w:val="ru-RU"/>
              </w:rPr>
              <w:t xml:space="preserve"> </w:t>
            </w:r>
            <w:r w:rsidR="00AF0553" w:rsidRPr="00AF0553">
              <w:rPr>
                <w:sz w:val="24"/>
                <w:lang w:val="ru-RU"/>
              </w:rPr>
              <w:t>земельные</w:t>
            </w:r>
            <w:r w:rsidR="00AF0553">
              <w:rPr>
                <w:sz w:val="24"/>
                <w:lang w:val="ru-RU"/>
              </w:rPr>
              <w:t xml:space="preserve"> </w:t>
            </w:r>
            <w:r w:rsidR="00AF0553" w:rsidRPr="00AF0553">
              <w:rPr>
                <w:sz w:val="24"/>
                <w:lang w:val="ru-RU"/>
              </w:rPr>
              <w:t>участки 37А/1, 37/4</w:t>
            </w:r>
          </w:p>
        </w:tc>
      </w:tr>
      <w:tr w:rsidR="00C86F2E" w:rsidRPr="00C726B5" w14:paraId="380EF742" w14:textId="77777777" w:rsidTr="00D253D3">
        <w:trPr>
          <w:trHeight w:val="387"/>
        </w:trPr>
        <w:tc>
          <w:tcPr>
            <w:tcW w:w="625" w:type="dxa"/>
            <w:gridSpan w:val="2"/>
            <w:vAlign w:val="center"/>
          </w:tcPr>
          <w:p w14:paraId="7EDB6178" w14:textId="0D6E978F" w:rsidR="00C86F2E" w:rsidRPr="00D253D3" w:rsidRDefault="00C86F2E" w:rsidP="00090013">
            <w:pPr>
              <w:pStyle w:val="aa"/>
              <w:numPr>
                <w:ilvl w:val="0"/>
                <w:numId w:val="40"/>
              </w:numPr>
              <w:spacing w:line="276" w:lineRule="auto"/>
              <w:rPr>
                <w:color w:val="auto"/>
                <w:sz w:val="24"/>
                <w:lang w:val="ru-RU"/>
              </w:rPr>
            </w:pPr>
          </w:p>
        </w:tc>
        <w:tc>
          <w:tcPr>
            <w:tcW w:w="3299" w:type="dxa"/>
            <w:gridSpan w:val="2"/>
            <w:vAlign w:val="center"/>
          </w:tcPr>
          <w:p w14:paraId="41373739" w14:textId="77777777" w:rsidR="00C86F2E" w:rsidRPr="00526B59" w:rsidRDefault="00F5027F" w:rsidP="00090013">
            <w:pPr>
              <w:spacing w:line="276" w:lineRule="auto"/>
              <w:contextualSpacing/>
              <w:rPr>
                <w:color w:val="auto"/>
                <w:sz w:val="24"/>
                <w:lang w:val="ru-RU"/>
              </w:rPr>
            </w:pPr>
            <w:r w:rsidRPr="00526B59">
              <w:rPr>
                <w:color w:val="auto"/>
                <w:sz w:val="24"/>
                <w:lang w:val="ru-RU"/>
              </w:rPr>
              <w:t>Основание для</w:t>
            </w:r>
            <w:r w:rsidR="00C86F2E" w:rsidRPr="00526B59">
              <w:rPr>
                <w:color w:val="auto"/>
                <w:sz w:val="24"/>
                <w:lang w:val="ru-RU"/>
              </w:rPr>
              <w:t xml:space="preserve"> </w:t>
            </w:r>
            <w:r w:rsidR="00F5689D" w:rsidRPr="00526B59">
              <w:rPr>
                <w:color w:val="auto"/>
                <w:sz w:val="24"/>
                <w:lang w:val="ru-RU"/>
              </w:rPr>
              <w:t>выполнения работ</w:t>
            </w:r>
          </w:p>
        </w:tc>
        <w:tc>
          <w:tcPr>
            <w:tcW w:w="6816" w:type="dxa"/>
            <w:vAlign w:val="center"/>
          </w:tcPr>
          <w:p w14:paraId="7E4E5EA5" w14:textId="0FA157BD" w:rsidR="000A0B8D" w:rsidRPr="00526B59" w:rsidRDefault="000A0B8D" w:rsidP="00090013">
            <w:pPr>
              <w:tabs>
                <w:tab w:val="left" w:pos="329"/>
              </w:tabs>
              <w:spacing w:line="276" w:lineRule="auto"/>
              <w:ind w:firstLine="45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526B59">
              <w:rPr>
                <w:color w:val="auto"/>
                <w:sz w:val="24"/>
                <w:lang w:val="ru-RU"/>
              </w:rPr>
              <w:t xml:space="preserve">Договор между Заказчиком и </w:t>
            </w:r>
            <w:r w:rsidR="00D253D3">
              <w:rPr>
                <w:color w:val="auto"/>
                <w:sz w:val="24"/>
                <w:lang w:val="ru-RU"/>
              </w:rPr>
              <w:t xml:space="preserve"> Генеральным п</w:t>
            </w:r>
            <w:r w:rsidR="00DA03A0" w:rsidRPr="00526B59">
              <w:rPr>
                <w:color w:val="auto"/>
                <w:sz w:val="24"/>
                <w:lang w:val="ru-RU"/>
              </w:rPr>
              <w:t>одрядчиком</w:t>
            </w:r>
            <w:r w:rsidRPr="00526B59">
              <w:rPr>
                <w:color w:val="auto"/>
                <w:sz w:val="24"/>
                <w:lang w:val="ru-RU"/>
              </w:rPr>
              <w:t xml:space="preserve">  </w:t>
            </w:r>
          </w:p>
          <w:p w14:paraId="1F91D116" w14:textId="77777777" w:rsidR="00754F0C" w:rsidRPr="00526B59" w:rsidRDefault="00754F0C" w:rsidP="00090013">
            <w:pPr>
              <w:tabs>
                <w:tab w:val="left" w:pos="329"/>
              </w:tabs>
              <w:spacing w:line="276" w:lineRule="auto"/>
              <w:ind w:firstLine="45"/>
              <w:contextualSpacing/>
              <w:jc w:val="both"/>
              <w:rPr>
                <w:color w:val="auto"/>
                <w:sz w:val="24"/>
                <w:lang w:val="ru-RU"/>
              </w:rPr>
            </w:pPr>
          </w:p>
        </w:tc>
      </w:tr>
      <w:tr w:rsidR="00F36E9A" w:rsidRPr="00FD153D" w14:paraId="2B20C9CE" w14:textId="77777777" w:rsidTr="00D253D3">
        <w:trPr>
          <w:trHeight w:val="409"/>
        </w:trPr>
        <w:tc>
          <w:tcPr>
            <w:tcW w:w="625" w:type="dxa"/>
            <w:gridSpan w:val="2"/>
            <w:vAlign w:val="center"/>
          </w:tcPr>
          <w:p w14:paraId="313076A5" w14:textId="66B9027E" w:rsidR="00F36E9A" w:rsidRPr="00D253D3" w:rsidRDefault="00F36E9A" w:rsidP="00090013">
            <w:pPr>
              <w:pStyle w:val="aa"/>
              <w:numPr>
                <w:ilvl w:val="0"/>
                <w:numId w:val="40"/>
              </w:numPr>
              <w:spacing w:line="276" w:lineRule="auto"/>
              <w:rPr>
                <w:color w:val="auto"/>
                <w:sz w:val="24"/>
                <w:lang w:val="ru-RU"/>
              </w:rPr>
            </w:pPr>
          </w:p>
        </w:tc>
        <w:tc>
          <w:tcPr>
            <w:tcW w:w="3299" w:type="dxa"/>
            <w:gridSpan w:val="2"/>
            <w:vAlign w:val="center"/>
          </w:tcPr>
          <w:p w14:paraId="2B445F5A" w14:textId="77777777" w:rsidR="00F36E9A" w:rsidRPr="00526B59" w:rsidRDefault="00F36E9A" w:rsidP="00090013">
            <w:pPr>
              <w:spacing w:line="276" w:lineRule="auto"/>
              <w:contextualSpacing/>
              <w:rPr>
                <w:color w:val="auto"/>
                <w:sz w:val="24"/>
                <w:lang w:val="ru-RU"/>
              </w:rPr>
            </w:pPr>
            <w:r w:rsidRPr="00526B59">
              <w:rPr>
                <w:color w:val="auto"/>
                <w:sz w:val="24"/>
                <w:lang w:val="ru-RU"/>
              </w:rPr>
              <w:t>Заказчик</w:t>
            </w:r>
          </w:p>
        </w:tc>
        <w:tc>
          <w:tcPr>
            <w:tcW w:w="6816" w:type="dxa"/>
            <w:vAlign w:val="center"/>
          </w:tcPr>
          <w:p w14:paraId="790AB724" w14:textId="77777777" w:rsidR="00F36E9A" w:rsidRPr="00526B59" w:rsidRDefault="00B45FBC" w:rsidP="00090013">
            <w:pPr>
              <w:pStyle w:val="a5"/>
              <w:tabs>
                <w:tab w:val="left" w:pos="329"/>
              </w:tabs>
              <w:spacing w:line="276" w:lineRule="auto"/>
              <w:contextualSpacing/>
              <w:jc w:val="both"/>
              <w:rPr>
                <w:lang w:eastAsia="en-US"/>
              </w:rPr>
            </w:pPr>
            <w:r w:rsidRPr="00526B59">
              <w:rPr>
                <w:lang w:eastAsia="en-US"/>
              </w:rPr>
              <w:t>ООО «ФСК Девелопмент»</w:t>
            </w:r>
          </w:p>
        </w:tc>
      </w:tr>
      <w:tr w:rsidR="00F36E9A" w:rsidRPr="000A0B8D" w14:paraId="3C384F0F" w14:textId="77777777" w:rsidTr="00D253D3">
        <w:trPr>
          <w:trHeight w:val="415"/>
        </w:trPr>
        <w:tc>
          <w:tcPr>
            <w:tcW w:w="625" w:type="dxa"/>
            <w:gridSpan w:val="2"/>
            <w:vAlign w:val="center"/>
          </w:tcPr>
          <w:p w14:paraId="23EAA2B4" w14:textId="62A188CB" w:rsidR="00F36E9A" w:rsidRPr="00D253D3" w:rsidRDefault="00F36E9A" w:rsidP="00090013">
            <w:pPr>
              <w:pStyle w:val="aa"/>
              <w:numPr>
                <w:ilvl w:val="0"/>
                <w:numId w:val="40"/>
              </w:numPr>
              <w:spacing w:line="276" w:lineRule="auto"/>
              <w:rPr>
                <w:color w:val="auto"/>
                <w:sz w:val="24"/>
                <w:lang w:val="ru-RU"/>
              </w:rPr>
            </w:pPr>
          </w:p>
        </w:tc>
        <w:tc>
          <w:tcPr>
            <w:tcW w:w="3299" w:type="dxa"/>
            <w:gridSpan w:val="2"/>
            <w:vAlign w:val="center"/>
          </w:tcPr>
          <w:p w14:paraId="7B709613" w14:textId="77777777" w:rsidR="00F36E9A" w:rsidRPr="00526B59" w:rsidRDefault="00676E37" w:rsidP="00090013">
            <w:pPr>
              <w:spacing w:line="276" w:lineRule="auto"/>
              <w:contextualSpacing/>
              <w:rPr>
                <w:color w:val="auto"/>
                <w:sz w:val="24"/>
                <w:lang w:val="ru-RU"/>
              </w:rPr>
            </w:pPr>
            <w:r w:rsidRPr="00526B59">
              <w:rPr>
                <w:color w:val="auto"/>
                <w:sz w:val="24"/>
                <w:lang w:val="ru-RU"/>
              </w:rPr>
              <w:t>Генеральный подрядчик</w:t>
            </w:r>
          </w:p>
        </w:tc>
        <w:tc>
          <w:tcPr>
            <w:tcW w:w="6816" w:type="dxa"/>
            <w:vAlign w:val="center"/>
          </w:tcPr>
          <w:p w14:paraId="293A4A12" w14:textId="77777777" w:rsidR="00F36E9A" w:rsidRPr="00526B59" w:rsidRDefault="00076915" w:rsidP="00090013">
            <w:pPr>
              <w:pStyle w:val="a5"/>
              <w:tabs>
                <w:tab w:val="clear" w:pos="4677"/>
                <w:tab w:val="left" w:pos="329"/>
                <w:tab w:val="center" w:pos="5574"/>
              </w:tabs>
              <w:spacing w:line="276" w:lineRule="auto"/>
              <w:contextualSpacing/>
              <w:jc w:val="both"/>
              <w:rPr>
                <w:bCs/>
              </w:rPr>
            </w:pPr>
            <w:r w:rsidRPr="00526B59">
              <w:rPr>
                <w:bCs/>
              </w:rPr>
              <w:t>АО</w:t>
            </w:r>
            <w:r w:rsidR="008C63B1" w:rsidRPr="00526B59">
              <w:rPr>
                <w:bCs/>
              </w:rPr>
              <w:t xml:space="preserve"> «МСУ-1»</w:t>
            </w:r>
          </w:p>
        </w:tc>
      </w:tr>
      <w:tr w:rsidR="00F36E9A" w:rsidRPr="00A03501" w14:paraId="4EF85E9E" w14:textId="77777777" w:rsidTr="00D253D3">
        <w:trPr>
          <w:trHeight w:val="1273"/>
        </w:trPr>
        <w:tc>
          <w:tcPr>
            <w:tcW w:w="625" w:type="dxa"/>
            <w:gridSpan w:val="2"/>
            <w:vAlign w:val="center"/>
          </w:tcPr>
          <w:p w14:paraId="573DC6F8" w14:textId="6A09B899" w:rsidR="00F36E9A" w:rsidRPr="00D253D3" w:rsidRDefault="00F36E9A" w:rsidP="00090013">
            <w:pPr>
              <w:pStyle w:val="aa"/>
              <w:numPr>
                <w:ilvl w:val="0"/>
                <w:numId w:val="40"/>
              </w:numPr>
              <w:spacing w:line="276" w:lineRule="auto"/>
              <w:rPr>
                <w:color w:val="auto"/>
                <w:sz w:val="24"/>
                <w:lang w:val="ru-RU"/>
              </w:rPr>
            </w:pPr>
          </w:p>
        </w:tc>
        <w:tc>
          <w:tcPr>
            <w:tcW w:w="3299" w:type="dxa"/>
            <w:gridSpan w:val="2"/>
            <w:vAlign w:val="center"/>
          </w:tcPr>
          <w:p w14:paraId="7806EDBC" w14:textId="612301A4" w:rsidR="00F03604" w:rsidRPr="00526B59" w:rsidRDefault="00F03604" w:rsidP="00090013">
            <w:pPr>
              <w:pStyle w:val="1"/>
              <w:tabs>
                <w:tab w:val="left" w:pos="851"/>
              </w:tabs>
              <w:spacing w:before="360" w:line="276" w:lineRule="auto"/>
              <w:ind w:right="-28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bookmarkStart w:id="1" w:name="_Toc358974534"/>
            <w:bookmarkStart w:id="2" w:name="_Toc364157286"/>
            <w:bookmarkStart w:id="3" w:name="_Toc354515593"/>
            <w:bookmarkStart w:id="4" w:name="_Toc527374097"/>
            <w:bookmarkStart w:id="5" w:name="_Toc351399352"/>
            <w:bookmarkStart w:id="6" w:name="_Toc351401293"/>
            <w:r w:rsidRPr="00526B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Сведения </w:t>
            </w:r>
            <w:bookmarkEnd w:id="1"/>
            <w:bookmarkEnd w:id="2"/>
            <w:bookmarkEnd w:id="3"/>
            <w:bookmarkEnd w:id="4"/>
            <w:r w:rsidR="00FE3D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 выполняемых работах</w:t>
            </w:r>
          </w:p>
          <w:bookmarkEnd w:id="5"/>
          <w:bookmarkEnd w:id="6"/>
          <w:p w14:paraId="3CDB36BD" w14:textId="77777777" w:rsidR="00F36E9A" w:rsidRPr="00526B59" w:rsidRDefault="00F36E9A" w:rsidP="00090013">
            <w:pPr>
              <w:spacing w:line="276" w:lineRule="auto"/>
              <w:contextualSpacing/>
              <w:rPr>
                <w:color w:val="auto"/>
                <w:sz w:val="24"/>
                <w:lang w:val="ru-RU"/>
              </w:rPr>
            </w:pPr>
          </w:p>
        </w:tc>
        <w:tc>
          <w:tcPr>
            <w:tcW w:w="6816" w:type="dxa"/>
          </w:tcPr>
          <w:p w14:paraId="05381C6E" w14:textId="77777777" w:rsidR="001374CD" w:rsidRPr="001374CD" w:rsidRDefault="001374CD" w:rsidP="001374CD">
            <w:pPr>
              <w:jc w:val="both"/>
              <w:rPr>
                <w:sz w:val="24"/>
                <w:lang w:val="ru-RU"/>
              </w:rPr>
            </w:pPr>
            <w:r w:rsidRPr="001374CD">
              <w:rPr>
                <w:sz w:val="24"/>
                <w:lang w:val="ru-RU"/>
              </w:rPr>
              <w:t>Выполнение полного комплекса работ по разработке котлована объекта с вывозом,</w:t>
            </w:r>
            <w:r w:rsidRPr="001374CD">
              <w:rPr>
                <w:b/>
                <w:sz w:val="24"/>
                <w:lang w:val="ru-RU"/>
              </w:rPr>
              <w:t xml:space="preserve"> </w:t>
            </w:r>
            <w:r w:rsidRPr="001374CD">
              <w:rPr>
                <w:sz w:val="24"/>
                <w:lang w:val="ru-RU"/>
              </w:rPr>
              <w:t xml:space="preserve">на полигон (с учётом возможных </w:t>
            </w:r>
            <w:r w:rsidRPr="001374CD">
              <w:rPr>
                <w:bCs/>
                <w:sz w:val="24"/>
                <w:lang w:val="ru-RU"/>
              </w:rPr>
              <w:t>ж/б включений).</w:t>
            </w:r>
          </w:p>
          <w:p w14:paraId="54A76015" w14:textId="77777777" w:rsidR="001374CD" w:rsidRPr="001374CD" w:rsidRDefault="001374CD" w:rsidP="001374CD">
            <w:pPr>
              <w:autoSpaceDE w:val="0"/>
              <w:autoSpaceDN w:val="0"/>
              <w:adjustRightInd w:val="0"/>
              <w:rPr>
                <w:b/>
                <w:bCs/>
                <w:sz w:val="24"/>
                <w:lang w:val="ru-RU"/>
              </w:rPr>
            </w:pPr>
            <w:r w:rsidRPr="001374CD">
              <w:rPr>
                <w:b/>
                <w:bCs/>
                <w:sz w:val="24"/>
                <w:lang w:val="ru-RU"/>
              </w:rPr>
              <w:t>Работы ведутся в следующей последовательности:</w:t>
            </w:r>
          </w:p>
          <w:p w14:paraId="341DE158" w14:textId="53296CD1" w:rsidR="001374CD" w:rsidRPr="001374CD" w:rsidRDefault="001374CD" w:rsidP="001374CD">
            <w:pPr>
              <w:jc w:val="both"/>
              <w:rPr>
                <w:sz w:val="24"/>
              </w:rPr>
            </w:pPr>
            <w:r w:rsidRPr="001374CD">
              <w:rPr>
                <w:sz w:val="24"/>
              </w:rPr>
              <w:t xml:space="preserve">В </w:t>
            </w:r>
            <w:r>
              <w:rPr>
                <w:sz w:val="24"/>
                <w:lang w:val="ru-RU"/>
              </w:rPr>
              <w:t>соответствии</w:t>
            </w:r>
            <w:r w:rsidRPr="001374CD">
              <w:rPr>
                <w:sz w:val="24"/>
              </w:rPr>
              <w:t xml:space="preserve"> с:</w:t>
            </w:r>
          </w:p>
          <w:p w14:paraId="795AAD07" w14:textId="6D7AF107" w:rsidR="001374CD" w:rsidRPr="001374CD" w:rsidRDefault="001374CD" w:rsidP="001374CD">
            <w:pPr>
              <w:pStyle w:val="aa"/>
              <w:numPr>
                <w:ilvl w:val="0"/>
                <w:numId w:val="43"/>
              </w:numPr>
              <w:spacing w:after="200"/>
              <w:jc w:val="both"/>
              <w:rPr>
                <w:sz w:val="24"/>
              </w:rPr>
            </w:pPr>
            <w:r w:rsidRPr="001374CD">
              <w:rPr>
                <w:sz w:val="24"/>
              </w:rPr>
              <w:t>ПОС</w:t>
            </w:r>
          </w:p>
          <w:p w14:paraId="26ACF15C" w14:textId="77777777" w:rsidR="001374CD" w:rsidRPr="001374CD" w:rsidRDefault="001374CD" w:rsidP="001374CD">
            <w:pPr>
              <w:pStyle w:val="aa"/>
              <w:numPr>
                <w:ilvl w:val="0"/>
                <w:numId w:val="43"/>
              </w:numPr>
              <w:spacing w:after="200"/>
              <w:jc w:val="both"/>
              <w:rPr>
                <w:sz w:val="24"/>
              </w:rPr>
            </w:pPr>
            <w:r w:rsidRPr="001374CD">
              <w:rPr>
                <w:sz w:val="24"/>
              </w:rPr>
              <w:t>ППР</w:t>
            </w:r>
          </w:p>
          <w:p w14:paraId="652170FC" w14:textId="3D5F07D7" w:rsidR="009B5616" w:rsidRPr="001374CD" w:rsidRDefault="009B5616" w:rsidP="009B5616">
            <w:pPr>
              <w:pStyle w:val="Twordnormal"/>
              <w:tabs>
                <w:tab w:val="left" w:pos="187"/>
                <w:tab w:val="left" w:pos="329"/>
                <w:tab w:val="left" w:pos="993"/>
              </w:tabs>
              <w:spacing w:before="120" w:line="276" w:lineRule="auto"/>
              <w:ind w:right="-28" w:firstLine="45"/>
              <w:contextualSpacing/>
              <w:rPr>
                <w:rFonts w:ascii="Times New Roman" w:hAnsi="Times New Roman"/>
                <w:i w:val="0"/>
                <w:sz w:val="24"/>
                <w:lang w:val="ru-RU"/>
              </w:rPr>
            </w:pPr>
          </w:p>
        </w:tc>
      </w:tr>
      <w:tr w:rsidR="00F36E9A" w:rsidRPr="00C726B5" w14:paraId="30913B87" w14:textId="77777777" w:rsidTr="00D253D3">
        <w:trPr>
          <w:trHeight w:val="850"/>
        </w:trPr>
        <w:tc>
          <w:tcPr>
            <w:tcW w:w="625" w:type="dxa"/>
            <w:gridSpan w:val="2"/>
            <w:vAlign w:val="center"/>
          </w:tcPr>
          <w:p w14:paraId="2952C2E5" w14:textId="323C46D9" w:rsidR="00F36E9A" w:rsidRPr="00D253D3" w:rsidRDefault="00F36E9A" w:rsidP="00090013">
            <w:pPr>
              <w:pStyle w:val="aa"/>
              <w:numPr>
                <w:ilvl w:val="0"/>
                <w:numId w:val="40"/>
              </w:numPr>
              <w:spacing w:line="276" w:lineRule="auto"/>
              <w:rPr>
                <w:color w:val="auto"/>
                <w:sz w:val="24"/>
                <w:lang w:val="ru-RU"/>
              </w:rPr>
            </w:pPr>
          </w:p>
        </w:tc>
        <w:tc>
          <w:tcPr>
            <w:tcW w:w="3299" w:type="dxa"/>
            <w:gridSpan w:val="2"/>
            <w:vAlign w:val="center"/>
          </w:tcPr>
          <w:p w14:paraId="670B8974" w14:textId="77777777" w:rsidR="00F36E9A" w:rsidRPr="00526B59" w:rsidRDefault="000C2948" w:rsidP="00090013">
            <w:pPr>
              <w:spacing w:line="276" w:lineRule="auto"/>
              <w:contextualSpacing/>
              <w:rPr>
                <w:color w:val="auto"/>
                <w:sz w:val="24"/>
                <w:lang w:val="ru-RU"/>
              </w:rPr>
            </w:pPr>
            <w:r w:rsidRPr="00526B59">
              <w:rPr>
                <w:color w:val="auto"/>
                <w:sz w:val="24"/>
                <w:lang w:val="ru-RU"/>
              </w:rPr>
              <w:t>Описание и основные в</w:t>
            </w:r>
            <w:r w:rsidR="00F36E9A" w:rsidRPr="00526B59">
              <w:rPr>
                <w:color w:val="auto"/>
                <w:sz w:val="24"/>
                <w:lang w:val="ru-RU"/>
              </w:rPr>
              <w:t>иды работ</w:t>
            </w:r>
            <w:r w:rsidR="007525E3" w:rsidRPr="00526B59">
              <w:rPr>
                <w:color w:val="auto"/>
                <w:sz w:val="24"/>
                <w:lang w:val="ru-RU"/>
              </w:rPr>
              <w:t xml:space="preserve"> </w:t>
            </w:r>
          </w:p>
        </w:tc>
        <w:tc>
          <w:tcPr>
            <w:tcW w:w="6816" w:type="dxa"/>
            <w:vAlign w:val="center"/>
          </w:tcPr>
          <w:p w14:paraId="1AF17999" w14:textId="0AFEA3EC" w:rsidR="00B12179" w:rsidRPr="00B12179" w:rsidRDefault="00B12179" w:rsidP="00B12179">
            <w:pPr>
              <w:tabs>
                <w:tab w:val="left" w:pos="329"/>
              </w:tabs>
              <w:spacing w:line="276" w:lineRule="auto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B12179">
              <w:rPr>
                <w:color w:val="auto"/>
                <w:sz w:val="24"/>
                <w:lang w:val="ru-RU"/>
              </w:rPr>
              <w:t xml:space="preserve">Работы подготовительного периода в соответствии с ПОС (пункт мойки колёс, ограждение строительной площадки, временные дороги и </w:t>
            </w:r>
            <w:proofErr w:type="gramStart"/>
            <w:r w:rsidRPr="00B12179">
              <w:rPr>
                <w:color w:val="auto"/>
                <w:sz w:val="24"/>
                <w:lang w:val="ru-RU"/>
              </w:rPr>
              <w:t>т.д.</w:t>
            </w:r>
            <w:proofErr w:type="gramEnd"/>
            <w:r w:rsidRPr="00B12179">
              <w:rPr>
                <w:color w:val="auto"/>
                <w:sz w:val="24"/>
                <w:lang w:val="ru-RU"/>
              </w:rPr>
              <w:t>) обеспечиваются Генподрядчиком.</w:t>
            </w:r>
          </w:p>
          <w:p w14:paraId="3CD2AF3C" w14:textId="547D4212" w:rsidR="00B12179" w:rsidRPr="00B12179" w:rsidRDefault="00B12179" w:rsidP="00B12179">
            <w:pPr>
              <w:tabs>
                <w:tab w:val="left" w:pos="329"/>
              </w:tabs>
              <w:spacing w:line="276" w:lineRule="auto"/>
              <w:ind w:firstLine="45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B12179">
              <w:rPr>
                <w:color w:val="auto"/>
                <w:sz w:val="24"/>
                <w:lang w:val="ru-RU"/>
              </w:rPr>
              <w:t xml:space="preserve">Перед началом производства работ разработать ППР на разработку грунта котлована с увязкой его со смежными видами работ по устройству свайного поля методом ударного погружения,  БНС и стены в грунте, согласовать его в установленном порядке. </w:t>
            </w:r>
          </w:p>
          <w:p w14:paraId="799963AA" w14:textId="2A69E6BE" w:rsidR="00B12179" w:rsidRPr="00B12179" w:rsidRDefault="00B12179" w:rsidP="00B12179">
            <w:pPr>
              <w:tabs>
                <w:tab w:val="left" w:pos="329"/>
              </w:tabs>
              <w:spacing w:line="276" w:lineRule="auto"/>
              <w:ind w:firstLine="45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B12179">
              <w:rPr>
                <w:color w:val="auto"/>
                <w:sz w:val="24"/>
                <w:lang w:val="ru-RU"/>
              </w:rPr>
              <w:t xml:space="preserve">Производство работ по устройству котлована, вести в соответствии с проектной документацией, СП 45.13330.2017, требованиям СНиП 3.02.01-87 «Земляные сооружения, основания и фундаменты» (актуализированная редакция), ВСН </w:t>
            </w:r>
            <w:proofErr w:type="gramStart"/>
            <w:r w:rsidRPr="00B12179">
              <w:rPr>
                <w:color w:val="auto"/>
                <w:sz w:val="24"/>
                <w:lang w:val="ru-RU"/>
              </w:rPr>
              <w:t>200-83</w:t>
            </w:r>
            <w:proofErr w:type="gramEnd"/>
            <w:r w:rsidRPr="00B12179">
              <w:rPr>
                <w:color w:val="auto"/>
                <w:sz w:val="24"/>
                <w:lang w:val="ru-RU"/>
              </w:rPr>
              <w:t>, а также в соответствии с действующей нормативно-технической документацией.</w:t>
            </w:r>
          </w:p>
          <w:p w14:paraId="420C2619" w14:textId="72EEEF91" w:rsidR="00B12179" w:rsidRPr="00B12179" w:rsidRDefault="00B12179" w:rsidP="00B12179">
            <w:pPr>
              <w:tabs>
                <w:tab w:val="left" w:pos="329"/>
              </w:tabs>
              <w:spacing w:line="276" w:lineRule="auto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B12179">
              <w:rPr>
                <w:color w:val="auto"/>
                <w:sz w:val="24"/>
                <w:lang w:val="ru-RU"/>
              </w:rPr>
              <w:t>Механизированную разработку грунта вести с недобором 0,1 м. с последующим добором грунта для устройства бетонной подготовки вручную.</w:t>
            </w:r>
          </w:p>
          <w:p w14:paraId="671E65CC" w14:textId="7194C24D" w:rsidR="00B12179" w:rsidRPr="00B12179" w:rsidRDefault="00B12179" w:rsidP="00B12179">
            <w:pPr>
              <w:tabs>
                <w:tab w:val="left" w:pos="329"/>
              </w:tabs>
              <w:spacing w:line="276" w:lineRule="auto"/>
              <w:ind w:firstLine="45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B12179">
              <w:rPr>
                <w:color w:val="auto"/>
                <w:sz w:val="24"/>
                <w:lang w:val="ru-RU"/>
              </w:rPr>
              <w:t>По окончанию работ передать поверхность дна котлована под устройство бетонной подготовки.</w:t>
            </w:r>
          </w:p>
          <w:p w14:paraId="14341F59" w14:textId="53698795" w:rsidR="00B12179" w:rsidRPr="00B12179" w:rsidRDefault="00B12179" w:rsidP="00B12179">
            <w:pPr>
              <w:tabs>
                <w:tab w:val="left" w:pos="329"/>
              </w:tabs>
              <w:spacing w:line="276" w:lineRule="auto"/>
              <w:ind w:firstLine="45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B12179">
              <w:rPr>
                <w:color w:val="auto"/>
                <w:sz w:val="24"/>
                <w:lang w:val="ru-RU"/>
              </w:rPr>
              <w:lastRenderedPageBreak/>
              <w:t>Передачу разбивки осей и вертикальных отметок обеспечивает Генподрядчик.</w:t>
            </w:r>
          </w:p>
          <w:p w14:paraId="2EA363D0" w14:textId="17D142A1" w:rsidR="00B12179" w:rsidRPr="00B12179" w:rsidRDefault="00B12179" w:rsidP="00B12179">
            <w:pPr>
              <w:tabs>
                <w:tab w:val="left" w:pos="329"/>
              </w:tabs>
              <w:spacing w:line="276" w:lineRule="auto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B12179">
              <w:rPr>
                <w:color w:val="auto"/>
                <w:sz w:val="24"/>
                <w:lang w:val="ru-RU"/>
              </w:rPr>
              <w:t>Генподрядчик оказывает содействие подрядчику в оформлении разрешения на перемещение грунта в Департаменте строительства города Москвы и определении полигона складирования разработанного грунта.</w:t>
            </w:r>
          </w:p>
          <w:p w14:paraId="1BA2AAD6" w14:textId="5828B3F8" w:rsidR="00B12179" w:rsidRPr="00B12179" w:rsidRDefault="00B12179" w:rsidP="00B12179">
            <w:pPr>
              <w:tabs>
                <w:tab w:val="left" w:pos="329"/>
              </w:tabs>
              <w:spacing w:line="276" w:lineRule="auto"/>
              <w:ind w:firstLine="45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B12179">
              <w:rPr>
                <w:color w:val="auto"/>
                <w:sz w:val="24"/>
                <w:lang w:val="ru-RU"/>
              </w:rPr>
              <w:t xml:space="preserve">Предоставление исполнительной документации в полном объеме, согласно существующей нормативно-технической документации, а также требований </w:t>
            </w:r>
            <w:proofErr w:type="spellStart"/>
            <w:r w:rsidRPr="00B12179">
              <w:rPr>
                <w:color w:val="auto"/>
                <w:sz w:val="24"/>
                <w:lang w:val="ru-RU"/>
              </w:rPr>
              <w:t>Мосгосстройнадзора</w:t>
            </w:r>
            <w:proofErr w:type="spellEnd"/>
            <w:r w:rsidRPr="00B12179">
              <w:rPr>
                <w:color w:val="auto"/>
                <w:sz w:val="24"/>
                <w:lang w:val="ru-RU"/>
              </w:rPr>
              <w:t xml:space="preserve"> (исполнительные съемки, лабораторные заключения, талоны на вывоз отходов, акты скрытых работ, паспорта, сертификаты санитарно-эпидемиологические заключения на применяемые материалы).</w:t>
            </w:r>
          </w:p>
          <w:p w14:paraId="4A80A1E4" w14:textId="644DFAE2" w:rsidR="00B12179" w:rsidRPr="00B12179" w:rsidRDefault="00B12179" w:rsidP="00B12179">
            <w:pPr>
              <w:tabs>
                <w:tab w:val="left" w:pos="329"/>
              </w:tabs>
              <w:spacing w:line="276" w:lineRule="auto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B12179">
              <w:rPr>
                <w:color w:val="auto"/>
                <w:sz w:val="24"/>
                <w:lang w:val="ru-RU"/>
              </w:rPr>
              <w:t>Объемы, указанные в приложении к данному ТЗ, подлежат обязательному пересчету согласно имеющейся проектной документации. В случае несоответствия объемов необходимо направить свои замечания в адрес технического заказчика до проведения тендера. В случае отсутствия замечаний, после проведения тендера заявление по корректировке объемов приниматься не будут.</w:t>
            </w:r>
          </w:p>
          <w:p w14:paraId="43CF92FA" w14:textId="77777777" w:rsidR="00B12179" w:rsidRPr="00B12179" w:rsidRDefault="00B12179" w:rsidP="00B12179">
            <w:pPr>
              <w:tabs>
                <w:tab w:val="left" w:pos="329"/>
              </w:tabs>
              <w:spacing w:line="276" w:lineRule="auto"/>
              <w:ind w:firstLine="45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B12179">
              <w:rPr>
                <w:color w:val="auto"/>
                <w:sz w:val="24"/>
                <w:lang w:val="ru-RU"/>
              </w:rPr>
              <w:t>Контактная информация:</w:t>
            </w:r>
          </w:p>
          <w:p w14:paraId="5D9B27E1" w14:textId="77777777" w:rsidR="00B12179" w:rsidRPr="00B12179" w:rsidRDefault="00B12179" w:rsidP="00B12179">
            <w:pPr>
              <w:tabs>
                <w:tab w:val="left" w:pos="329"/>
              </w:tabs>
              <w:spacing w:line="276" w:lineRule="auto"/>
              <w:ind w:firstLine="45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B12179">
              <w:rPr>
                <w:color w:val="auto"/>
                <w:sz w:val="24"/>
                <w:lang w:val="ru-RU"/>
              </w:rPr>
              <w:t>Во время выполнения Работ на территории строительной площадки Исполнитель обязуется производить уборку строительного мусора, постоянно поддерживать порядок и чистоту на выделенной территории производства работ, осуществлять вынос и вывоз образовавшегося мусора за пределы строительной площадки.</w:t>
            </w:r>
          </w:p>
          <w:p w14:paraId="2455BAC8" w14:textId="77777777" w:rsidR="00B12179" w:rsidRPr="00B12179" w:rsidRDefault="00B12179" w:rsidP="00B12179">
            <w:pPr>
              <w:tabs>
                <w:tab w:val="left" w:pos="329"/>
              </w:tabs>
              <w:spacing w:line="276" w:lineRule="auto"/>
              <w:ind w:firstLine="45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B12179">
              <w:rPr>
                <w:color w:val="auto"/>
                <w:sz w:val="24"/>
                <w:lang w:val="ru-RU"/>
              </w:rPr>
              <w:t>Комплектация оборудованием и материалами выполняется Исполнителем в счет цены договора.</w:t>
            </w:r>
          </w:p>
          <w:p w14:paraId="07EB4E8C" w14:textId="77777777" w:rsidR="00B12179" w:rsidRPr="00B12179" w:rsidRDefault="00B12179" w:rsidP="00B12179">
            <w:pPr>
              <w:tabs>
                <w:tab w:val="left" w:pos="329"/>
              </w:tabs>
              <w:spacing w:line="276" w:lineRule="auto"/>
              <w:ind w:firstLine="45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B12179">
              <w:rPr>
                <w:color w:val="auto"/>
                <w:sz w:val="24"/>
                <w:lang w:val="ru-RU"/>
              </w:rPr>
              <w:t>Исполнитель осуществляет доставку, разгрузку и подачу материалов и оборудования к месту производства работ с использованием собственных грузоподъемных механизмов.</w:t>
            </w:r>
          </w:p>
          <w:p w14:paraId="6930F3B3" w14:textId="77777777" w:rsidR="00B12179" w:rsidRPr="00B12179" w:rsidRDefault="00B12179" w:rsidP="00B12179">
            <w:pPr>
              <w:tabs>
                <w:tab w:val="left" w:pos="329"/>
              </w:tabs>
              <w:spacing w:line="276" w:lineRule="auto"/>
              <w:ind w:firstLine="45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B12179">
              <w:rPr>
                <w:color w:val="auto"/>
                <w:sz w:val="24"/>
                <w:lang w:val="ru-RU"/>
              </w:rPr>
              <w:t>Складирование материала и оборудования в соответствии с действующими нормами и на специально отведенной территории.</w:t>
            </w:r>
          </w:p>
          <w:p w14:paraId="160205A1" w14:textId="77777777" w:rsidR="00B12179" w:rsidRPr="00B12179" w:rsidRDefault="00B12179" w:rsidP="00B12179">
            <w:pPr>
              <w:tabs>
                <w:tab w:val="left" w:pos="329"/>
              </w:tabs>
              <w:spacing w:line="276" w:lineRule="auto"/>
              <w:ind w:firstLine="45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B12179">
              <w:rPr>
                <w:color w:val="auto"/>
                <w:sz w:val="24"/>
                <w:lang w:val="ru-RU"/>
              </w:rPr>
              <w:t>Бытовые помещения поставляются и подключаются к временным инженерным сетям субподрядной организацией.</w:t>
            </w:r>
          </w:p>
          <w:p w14:paraId="669E9EAB" w14:textId="77777777" w:rsidR="00B12179" w:rsidRPr="00B12179" w:rsidRDefault="00B12179" w:rsidP="00B12179">
            <w:pPr>
              <w:tabs>
                <w:tab w:val="left" w:pos="329"/>
              </w:tabs>
              <w:spacing w:line="276" w:lineRule="auto"/>
              <w:ind w:firstLine="45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B12179">
              <w:rPr>
                <w:color w:val="auto"/>
                <w:sz w:val="24"/>
                <w:lang w:val="ru-RU"/>
              </w:rPr>
              <w:t>Подключение бытовок к временным инженерным сетям обеспечивает Генподрядчик.</w:t>
            </w:r>
          </w:p>
          <w:p w14:paraId="695D04E2" w14:textId="6E39F443" w:rsidR="007F2B5C" w:rsidRPr="00526B59" w:rsidRDefault="00B12179" w:rsidP="00B12179">
            <w:pPr>
              <w:pStyle w:val="41"/>
              <w:keepNext/>
              <w:keepLines/>
              <w:shd w:val="clear" w:color="auto" w:fill="auto"/>
              <w:tabs>
                <w:tab w:val="left" w:pos="187"/>
                <w:tab w:val="left" w:pos="329"/>
              </w:tabs>
              <w:spacing w:after="240" w:line="276" w:lineRule="auto"/>
              <w:ind w:firstLine="45"/>
              <w:contextualSpacing/>
              <w:rPr>
                <w:b w:val="0"/>
                <w:sz w:val="24"/>
                <w:szCs w:val="24"/>
              </w:rPr>
            </w:pPr>
            <w:r w:rsidRPr="00B12179">
              <w:rPr>
                <w:sz w:val="24"/>
              </w:rPr>
              <w:t>Для выполнения Работ Исполнитель предоставляет свой инструмент, технологическую оснастку, строительные леса и лестницы, рабочую силу, расходные материалы, машины и механизмы, необходимые для выполнения Работ.</w:t>
            </w:r>
          </w:p>
        </w:tc>
      </w:tr>
      <w:tr w:rsidR="00526B59" w:rsidRPr="00526B59" w14:paraId="3AC9043D" w14:textId="77777777" w:rsidTr="00D253D3">
        <w:trPr>
          <w:trHeight w:val="467"/>
        </w:trPr>
        <w:tc>
          <w:tcPr>
            <w:tcW w:w="608" w:type="dxa"/>
            <w:vAlign w:val="center"/>
          </w:tcPr>
          <w:p w14:paraId="3EC542E8" w14:textId="4D76C9C0" w:rsidR="00F36E9A" w:rsidRPr="00D253D3" w:rsidRDefault="00F36E9A" w:rsidP="00090013">
            <w:pPr>
              <w:pStyle w:val="aa"/>
              <w:numPr>
                <w:ilvl w:val="0"/>
                <w:numId w:val="40"/>
              </w:numPr>
              <w:spacing w:line="276" w:lineRule="auto"/>
              <w:rPr>
                <w:color w:val="auto"/>
                <w:sz w:val="24"/>
                <w:lang w:val="ru-RU"/>
              </w:rPr>
            </w:pPr>
          </w:p>
        </w:tc>
        <w:tc>
          <w:tcPr>
            <w:tcW w:w="3300" w:type="dxa"/>
            <w:gridSpan w:val="2"/>
            <w:vAlign w:val="center"/>
          </w:tcPr>
          <w:p w14:paraId="30A4A72F" w14:textId="77777777" w:rsidR="00F36E9A" w:rsidRPr="00526B59" w:rsidRDefault="00F36E9A" w:rsidP="00090013">
            <w:pPr>
              <w:spacing w:line="276" w:lineRule="auto"/>
              <w:contextualSpacing/>
              <w:rPr>
                <w:b/>
                <w:color w:val="auto"/>
                <w:spacing w:val="-1"/>
                <w:sz w:val="24"/>
                <w:lang w:val="ru-RU"/>
              </w:rPr>
            </w:pPr>
            <w:r w:rsidRPr="00526B59">
              <w:rPr>
                <w:color w:val="auto"/>
                <w:spacing w:val="-1"/>
                <w:sz w:val="24"/>
                <w:lang w:val="ru-RU"/>
              </w:rPr>
              <w:t>Противопожарные мероприятия</w:t>
            </w:r>
          </w:p>
        </w:tc>
        <w:tc>
          <w:tcPr>
            <w:tcW w:w="6832" w:type="dxa"/>
            <w:gridSpan w:val="2"/>
            <w:vAlign w:val="center"/>
          </w:tcPr>
          <w:p w14:paraId="37AE74F1" w14:textId="77777777" w:rsidR="00F36E9A" w:rsidRPr="00526B59" w:rsidRDefault="00F36E9A" w:rsidP="00090013">
            <w:pPr>
              <w:pStyle w:val="ConsPlusCell"/>
              <w:widowControl/>
              <w:tabs>
                <w:tab w:val="left" w:pos="329"/>
              </w:tabs>
              <w:spacing w:line="276" w:lineRule="auto"/>
              <w:ind w:firstLine="45"/>
              <w:contextualSpacing/>
              <w:jc w:val="both"/>
              <w:rPr>
                <w:sz w:val="24"/>
                <w:szCs w:val="24"/>
              </w:rPr>
            </w:pPr>
            <w:r w:rsidRPr="00526B59">
              <w:rPr>
                <w:sz w:val="24"/>
                <w:szCs w:val="24"/>
              </w:rPr>
              <w:t>Предусмотреть</w:t>
            </w:r>
            <w:r w:rsidR="003B5EDA" w:rsidRPr="00526B59">
              <w:rPr>
                <w:sz w:val="24"/>
                <w:szCs w:val="24"/>
              </w:rPr>
              <w:t>,</w:t>
            </w:r>
            <w:r w:rsidRPr="00526B59">
              <w:rPr>
                <w:sz w:val="24"/>
                <w:szCs w:val="24"/>
              </w:rPr>
              <w:t xml:space="preserve"> согласно действующих норм.</w:t>
            </w:r>
          </w:p>
        </w:tc>
      </w:tr>
      <w:tr w:rsidR="00526B59" w:rsidRPr="00371359" w14:paraId="06E4F253" w14:textId="77777777" w:rsidTr="00D253D3">
        <w:trPr>
          <w:trHeight w:val="467"/>
        </w:trPr>
        <w:tc>
          <w:tcPr>
            <w:tcW w:w="608" w:type="dxa"/>
            <w:vAlign w:val="center"/>
          </w:tcPr>
          <w:p w14:paraId="4CB464F6" w14:textId="20D01A30" w:rsidR="0088746A" w:rsidRPr="00D253D3" w:rsidRDefault="0088746A" w:rsidP="00090013">
            <w:pPr>
              <w:pStyle w:val="aa"/>
              <w:numPr>
                <w:ilvl w:val="0"/>
                <w:numId w:val="40"/>
              </w:numPr>
              <w:spacing w:line="276" w:lineRule="auto"/>
              <w:rPr>
                <w:color w:val="auto"/>
                <w:sz w:val="24"/>
                <w:lang w:val="ru-RU"/>
              </w:rPr>
            </w:pPr>
          </w:p>
        </w:tc>
        <w:tc>
          <w:tcPr>
            <w:tcW w:w="3300" w:type="dxa"/>
            <w:gridSpan w:val="2"/>
            <w:vAlign w:val="center"/>
          </w:tcPr>
          <w:p w14:paraId="3F92122D" w14:textId="77777777" w:rsidR="0088746A" w:rsidRPr="00526B59" w:rsidRDefault="0088746A" w:rsidP="00090013">
            <w:pPr>
              <w:spacing w:line="276" w:lineRule="auto"/>
              <w:contextualSpacing/>
              <w:rPr>
                <w:color w:val="auto"/>
                <w:spacing w:val="-1"/>
                <w:sz w:val="24"/>
                <w:lang w:val="ru-RU"/>
              </w:rPr>
            </w:pPr>
            <w:r w:rsidRPr="00526B59">
              <w:rPr>
                <w:color w:val="auto"/>
                <w:spacing w:val="-1"/>
                <w:sz w:val="24"/>
                <w:lang w:val="ru-RU"/>
              </w:rPr>
              <w:t>Перечень исход</w:t>
            </w:r>
            <w:r w:rsidR="00C13BD1" w:rsidRPr="00526B59">
              <w:rPr>
                <w:color w:val="auto"/>
                <w:spacing w:val="-1"/>
                <w:sz w:val="24"/>
                <w:lang w:val="ru-RU"/>
              </w:rPr>
              <w:t>ной документации</w:t>
            </w:r>
          </w:p>
        </w:tc>
        <w:tc>
          <w:tcPr>
            <w:tcW w:w="6832" w:type="dxa"/>
            <w:gridSpan w:val="2"/>
            <w:vAlign w:val="center"/>
          </w:tcPr>
          <w:p w14:paraId="04A929CE" w14:textId="47CF853C" w:rsidR="000A4F37" w:rsidRDefault="005B029C" w:rsidP="00090013">
            <w:pPr>
              <w:pStyle w:val="aa"/>
              <w:numPr>
                <w:ilvl w:val="0"/>
                <w:numId w:val="29"/>
              </w:numPr>
              <w:tabs>
                <w:tab w:val="left" w:pos="329"/>
              </w:tabs>
              <w:spacing w:line="276" w:lineRule="auto"/>
              <w:ind w:left="0" w:firstLine="45"/>
              <w:jc w:val="both"/>
              <w:rPr>
                <w:color w:val="auto"/>
                <w:sz w:val="24"/>
                <w:lang w:val="ru-RU"/>
              </w:rPr>
            </w:pPr>
            <w:r w:rsidRPr="005B029C">
              <w:rPr>
                <w:color w:val="auto"/>
                <w:sz w:val="24"/>
                <w:lang w:val="ru-RU"/>
              </w:rPr>
              <w:t>Раздел 4. Конструктивные и объемно-планировочные решения</w:t>
            </w:r>
            <w:r>
              <w:rPr>
                <w:color w:val="auto"/>
                <w:sz w:val="24"/>
                <w:lang w:val="ru-RU"/>
              </w:rPr>
              <w:t>»</w:t>
            </w:r>
            <w:r w:rsidR="004F0B1B" w:rsidRPr="00526B59">
              <w:rPr>
                <w:color w:val="auto"/>
                <w:sz w:val="24"/>
                <w:lang w:val="ru-RU"/>
              </w:rPr>
              <w:t>.</w:t>
            </w:r>
            <w:r w:rsidR="000A4F37">
              <w:rPr>
                <w:color w:val="auto"/>
                <w:sz w:val="24"/>
                <w:lang w:val="ru-RU"/>
              </w:rPr>
              <w:t xml:space="preserve"> Часть 1.</w:t>
            </w:r>
            <w:r w:rsidR="004F0B1B" w:rsidRPr="00526B59">
              <w:rPr>
                <w:color w:val="auto"/>
                <w:lang w:val="ru-RU"/>
              </w:rPr>
              <w:t xml:space="preserve"> </w:t>
            </w:r>
            <w:r w:rsidR="004F0B1B" w:rsidRPr="005B029C">
              <w:rPr>
                <w:color w:val="auto"/>
                <w:sz w:val="24"/>
                <w:lang w:val="ru-RU"/>
              </w:rPr>
              <w:t>Ограждение котлована.</w:t>
            </w:r>
            <w:r w:rsidR="000A4F37">
              <w:rPr>
                <w:color w:val="auto"/>
                <w:sz w:val="24"/>
                <w:lang w:val="ru-RU"/>
              </w:rPr>
              <w:t xml:space="preserve"> Книга 1. Жилой комплекс №1. Шифр:</w:t>
            </w:r>
            <w:r w:rsidRPr="005B029C">
              <w:rPr>
                <w:lang w:val="ru-RU"/>
              </w:rPr>
              <w:t xml:space="preserve"> </w:t>
            </w:r>
            <w:r w:rsidR="000A4F37">
              <w:rPr>
                <w:color w:val="auto"/>
                <w:sz w:val="24"/>
                <w:lang w:val="ru-RU"/>
              </w:rPr>
              <w:t>ВШ37-П-ОК1</w:t>
            </w:r>
            <w:r w:rsidR="00C13BD1" w:rsidRPr="00526B59">
              <w:rPr>
                <w:color w:val="auto"/>
                <w:sz w:val="24"/>
                <w:lang w:val="ru-RU"/>
              </w:rPr>
              <w:t>;</w:t>
            </w:r>
          </w:p>
          <w:p w14:paraId="5B906735" w14:textId="19B6ADBF" w:rsidR="006C0205" w:rsidRDefault="000A4F37" w:rsidP="00090013">
            <w:pPr>
              <w:pStyle w:val="aa"/>
              <w:numPr>
                <w:ilvl w:val="0"/>
                <w:numId w:val="29"/>
              </w:numPr>
              <w:tabs>
                <w:tab w:val="left" w:pos="329"/>
              </w:tabs>
              <w:spacing w:line="276" w:lineRule="auto"/>
              <w:ind w:left="0" w:firstLine="45"/>
              <w:jc w:val="both"/>
              <w:rPr>
                <w:color w:val="auto"/>
                <w:sz w:val="24"/>
                <w:lang w:val="ru-RU"/>
              </w:rPr>
            </w:pPr>
            <w:r w:rsidRPr="005B029C">
              <w:rPr>
                <w:color w:val="auto"/>
                <w:sz w:val="24"/>
                <w:lang w:val="ru-RU"/>
              </w:rPr>
              <w:t>Раздел 4. Конструктивные и объемно-планировочные решения</w:t>
            </w:r>
            <w:r>
              <w:rPr>
                <w:color w:val="auto"/>
                <w:sz w:val="24"/>
                <w:lang w:val="ru-RU"/>
              </w:rPr>
              <w:t>»</w:t>
            </w:r>
            <w:r w:rsidRPr="00526B59">
              <w:rPr>
                <w:color w:val="auto"/>
                <w:sz w:val="24"/>
                <w:lang w:val="ru-RU"/>
              </w:rPr>
              <w:t>.</w:t>
            </w:r>
            <w:r>
              <w:rPr>
                <w:color w:val="auto"/>
                <w:sz w:val="24"/>
                <w:lang w:val="ru-RU"/>
              </w:rPr>
              <w:t xml:space="preserve"> Часть 1.</w:t>
            </w:r>
            <w:r w:rsidRPr="00526B59">
              <w:rPr>
                <w:color w:val="auto"/>
                <w:lang w:val="ru-RU"/>
              </w:rPr>
              <w:t xml:space="preserve"> </w:t>
            </w:r>
            <w:r w:rsidRPr="005B029C">
              <w:rPr>
                <w:color w:val="auto"/>
                <w:sz w:val="24"/>
                <w:lang w:val="ru-RU"/>
              </w:rPr>
              <w:t>Ограждение котлована.</w:t>
            </w:r>
            <w:r>
              <w:rPr>
                <w:color w:val="auto"/>
                <w:sz w:val="24"/>
                <w:lang w:val="ru-RU"/>
              </w:rPr>
              <w:t xml:space="preserve"> Книга 2. Жилой комплекс №1. Шифр:</w:t>
            </w:r>
            <w:r w:rsidRPr="005B029C">
              <w:rPr>
                <w:lang w:val="ru-RU"/>
              </w:rPr>
              <w:t xml:space="preserve"> </w:t>
            </w:r>
            <w:r>
              <w:rPr>
                <w:color w:val="auto"/>
                <w:sz w:val="24"/>
                <w:lang w:val="ru-RU"/>
              </w:rPr>
              <w:t>ВШ37-П-ОК2</w:t>
            </w:r>
            <w:r w:rsidRPr="00526B59">
              <w:rPr>
                <w:color w:val="auto"/>
                <w:sz w:val="24"/>
                <w:lang w:val="ru-RU"/>
              </w:rPr>
              <w:t>;</w:t>
            </w:r>
          </w:p>
          <w:p w14:paraId="3E9033A7" w14:textId="6DD92952" w:rsidR="001374CD" w:rsidRDefault="00EB5E5D" w:rsidP="00090013">
            <w:pPr>
              <w:pStyle w:val="aa"/>
              <w:numPr>
                <w:ilvl w:val="0"/>
                <w:numId w:val="29"/>
              </w:numPr>
              <w:tabs>
                <w:tab w:val="left" w:pos="329"/>
              </w:tabs>
              <w:spacing w:line="276" w:lineRule="auto"/>
              <w:ind w:left="0" w:firstLine="45"/>
              <w:jc w:val="both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 xml:space="preserve">Раздел 8. </w:t>
            </w:r>
            <w:r w:rsidRPr="00EB5E5D">
              <w:rPr>
                <w:lang w:val="ru-RU"/>
              </w:rPr>
              <w:t xml:space="preserve"> </w:t>
            </w:r>
            <w:r w:rsidRPr="00EB5E5D">
              <w:rPr>
                <w:color w:val="auto"/>
                <w:sz w:val="24"/>
                <w:lang w:val="ru-RU"/>
              </w:rPr>
              <w:t>Перечень мероприятий по охране окружающей среды</w:t>
            </w:r>
            <w:r>
              <w:rPr>
                <w:color w:val="auto"/>
                <w:sz w:val="24"/>
                <w:lang w:val="ru-RU"/>
              </w:rPr>
              <w:t xml:space="preserve">.  Шифр: </w:t>
            </w:r>
            <w:r>
              <w:t xml:space="preserve"> </w:t>
            </w:r>
            <w:r w:rsidRPr="00EB5E5D">
              <w:rPr>
                <w:color w:val="auto"/>
                <w:sz w:val="24"/>
                <w:lang w:val="ru-RU"/>
              </w:rPr>
              <w:t>ВШ37-П-</w:t>
            </w:r>
            <w:r>
              <w:rPr>
                <w:color w:val="auto"/>
                <w:sz w:val="24"/>
                <w:lang w:val="ru-RU"/>
              </w:rPr>
              <w:t xml:space="preserve">ООС1 </w:t>
            </w:r>
          </w:p>
          <w:p w14:paraId="58BD6C1C" w14:textId="77777777" w:rsidR="00371359" w:rsidRDefault="00371359" w:rsidP="00090013">
            <w:pPr>
              <w:pStyle w:val="aa"/>
              <w:numPr>
                <w:ilvl w:val="0"/>
                <w:numId w:val="29"/>
              </w:numPr>
              <w:tabs>
                <w:tab w:val="left" w:pos="329"/>
              </w:tabs>
              <w:spacing w:line="276" w:lineRule="auto"/>
              <w:ind w:left="0" w:firstLine="45"/>
              <w:jc w:val="both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Инженерно-геологический отчет.</w:t>
            </w:r>
          </w:p>
          <w:p w14:paraId="61D015E6" w14:textId="18D5B954" w:rsidR="00371359" w:rsidRPr="000A4F37" w:rsidRDefault="00371359" w:rsidP="00090013">
            <w:pPr>
              <w:pStyle w:val="aa"/>
              <w:numPr>
                <w:ilvl w:val="0"/>
                <w:numId w:val="29"/>
              </w:numPr>
              <w:tabs>
                <w:tab w:val="left" w:pos="329"/>
              </w:tabs>
              <w:spacing w:line="276" w:lineRule="auto"/>
              <w:ind w:left="0" w:firstLine="45"/>
              <w:jc w:val="both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Инженерно-геодезическая съемка.</w:t>
            </w:r>
          </w:p>
        </w:tc>
      </w:tr>
      <w:tr w:rsidR="00526B59" w:rsidRPr="00C726B5" w14:paraId="78E32EDA" w14:textId="77777777" w:rsidTr="001374CD">
        <w:trPr>
          <w:trHeight w:val="7813"/>
        </w:trPr>
        <w:tc>
          <w:tcPr>
            <w:tcW w:w="608" w:type="dxa"/>
            <w:vAlign w:val="center"/>
          </w:tcPr>
          <w:p w14:paraId="1830FE7F" w14:textId="33A9CBBB" w:rsidR="00C8533F" w:rsidRPr="00D253D3" w:rsidRDefault="00C8533F" w:rsidP="00090013">
            <w:pPr>
              <w:pStyle w:val="aa"/>
              <w:numPr>
                <w:ilvl w:val="0"/>
                <w:numId w:val="40"/>
              </w:numPr>
              <w:spacing w:line="276" w:lineRule="auto"/>
              <w:rPr>
                <w:color w:val="auto"/>
                <w:sz w:val="24"/>
                <w:lang w:val="ru-RU"/>
              </w:rPr>
            </w:pPr>
          </w:p>
        </w:tc>
        <w:tc>
          <w:tcPr>
            <w:tcW w:w="3300" w:type="dxa"/>
            <w:gridSpan w:val="2"/>
            <w:vAlign w:val="center"/>
          </w:tcPr>
          <w:p w14:paraId="2AA00549" w14:textId="77777777" w:rsidR="00C8533F" w:rsidRPr="00526B59" w:rsidRDefault="00C8533F" w:rsidP="00090013">
            <w:pPr>
              <w:spacing w:line="276" w:lineRule="auto"/>
              <w:contextualSpacing/>
              <w:rPr>
                <w:color w:val="auto"/>
                <w:sz w:val="24"/>
                <w:lang w:val="ru-RU"/>
              </w:rPr>
            </w:pPr>
            <w:r w:rsidRPr="00526B59">
              <w:rPr>
                <w:color w:val="auto"/>
                <w:sz w:val="24"/>
                <w:lang w:val="ru-RU"/>
              </w:rPr>
              <w:t>Требования и особые условия к выполнению работ</w:t>
            </w:r>
          </w:p>
        </w:tc>
        <w:tc>
          <w:tcPr>
            <w:tcW w:w="6832" w:type="dxa"/>
            <w:gridSpan w:val="2"/>
            <w:vAlign w:val="center"/>
          </w:tcPr>
          <w:p w14:paraId="57F78F5E" w14:textId="77777777" w:rsidR="00BE2BF7" w:rsidRPr="00526B59" w:rsidRDefault="00BE2BF7" w:rsidP="00090013">
            <w:pPr>
              <w:tabs>
                <w:tab w:val="left" w:pos="329"/>
              </w:tabs>
              <w:spacing w:line="276" w:lineRule="auto"/>
              <w:ind w:right="-33" w:firstLine="45"/>
              <w:contextualSpacing/>
              <w:jc w:val="both"/>
              <w:rPr>
                <w:b/>
                <w:color w:val="auto"/>
                <w:sz w:val="24"/>
                <w:lang w:val="ru-RU"/>
              </w:rPr>
            </w:pPr>
            <w:r w:rsidRPr="00526B59">
              <w:rPr>
                <w:b/>
                <w:color w:val="auto"/>
                <w:sz w:val="24"/>
                <w:lang w:val="ru-RU"/>
              </w:rPr>
              <w:t>Требования к исполнителю работ:</w:t>
            </w:r>
          </w:p>
          <w:p w14:paraId="4F43FEC9" w14:textId="4696EC43" w:rsidR="00BE2BF7" w:rsidRDefault="00BE2BF7" w:rsidP="00090013">
            <w:pPr>
              <w:pStyle w:val="aa"/>
              <w:tabs>
                <w:tab w:val="left" w:pos="329"/>
              </w:tabs>
              <w:spacing w:line="276" w:lineRule="auto"/>
              <w:ind w:left="45" w:right="-33"/>
              <w:jc w:val="both"/>
              <w:rPr>
                <w:color w:val="auto"/>
                <w:sz w:val="24"/>
                <w:lang w:val="ru-RU"/>
              </w:rPr>
            </w:pPr>
            <w:r w:rsidRPr="00526B59">
              <w:rPr>
                <w:color w:val="auto"/>
                <w:sz w:val="24"/>
                <w:lang w:val="ru-RU"/>
              </w:rPr>
              <w:t xml:space="preserve">Наличие действующего свидетельства о допуске к производству данного вида работ, выданного СРО с обязательным содержанием допуска к видам работ по предмету данного тендера, утвержденного приказом Министерства регионального развития РФ от 30.12.2009 №624 </w:t>
            </w:r>
            <w:r w:rsidR="00F5027F" w:rsidRPr="00526B59">
              <w:rPr>
                <w:color w:val="auto"/>
                <w:sz w:val="24"/>
                <w:lang w:val="ru-RU"/>
              </w:rPr>
              <w:t>с изменениями,</w:t>
            </w:r>
            <w:r w:rsidRPr="00526B59">
              <w:rPr>
                <w:color w:val="auto"/>
                <w:sz w:val="24"/>
                <w:lang w:val="ru-RU"/>
              </w:rPr>
              <w:t xml:space="preserve"> внесенными приказом Министерства регионального развития </w:t>
            </w:r>
            <w:r w:rsidR="00F5027F" w:rsidRPr="00526B59">
              <w:rPr>
                <w:color w:val="auto"/>
                <w:sz w:val="24"/>
                <w:lang w:val="ru-RU"/>
              </w:rPr>
              <w:t>РФ от</w:t>
            </w:r>
            <w:r w:rsidRPr="00526B59">
              <w:rPr>
                <w:color w:val="auto"/>
                <w:sz w:val="24"/>
                <w:lang w:val="ru-RU"/>
              </w:rPr>
              <w:t xml:space="preserve"> 23.06.2010г № 294.</w:t>
            </w:r>
          </w:p>
          <w:p w14:paraId="26F29850" w14:textId="7857B525" w:rsidR="00B12179" w:rsidRPr="00526B59" w:rsidRDefault="00B12179" w:rsidP="00090013">
            <w:pPr>
              <w:pStyle w:val="aa"/>
              <w:tabs>
                <w:tab w:val="left" w:pos="329"/>
              </w:tabs>
              <w:spacing w:line="276" w:lineRule="auto"/>
              <w:ind w:left="45" w:right="-33"/>
              <w:jc w:val="both"/>
              <w:rPr>
                <w:color w:val="auto"/>
                <w:sz w:val="24"/>
                <w:lang w:val="ru-RU"/>
              </w:rPr>
            </w:pPr>
            <w:r w:rsidRPr="00B12179">
              <w:rPr>
                <w:color w:val="auto"/>
                <w:sz w:val="24"/>
                <w:lang w:val="ru-RU"/>
              </w:rPr>
              <w:t xml:space="preserve">Подрядчик, как </w:t>
            </w:r>
            <w:proofErr w:type="spellStart"/>
            <w:r w:rsidRPr="00B12179">
              <w:rPr>
                <w:color w:val="auto"/>
                <w:sz w:val="24"/>
                <w:lang w:val="ru-RU"/>
              </w:rPr>
              <w:t>отходоперевозчик</w:t>
            </w:r>
            <w:proofErr w:type="spellEnd"/>
            <w:r w:rsidRPr="00B12179">
              <w:rPr>
                <w:color w:val="auto"/>
                <w:sz w:val="24"/>
                <w:lang w:val="ru-RU"/>
              </w:rPr>
              <w:t>, должен быть зарегистрирован в АИС «</w:t>
            </w:r>
            <w:proofErr w:type="spellStart"/>
            <w:r w:rsidRPr="00B12179">
              <w:rPr>
                <w:color w:val="auto"/>
                <w:sz w:val="24"/>
                <w:lang w:val="ru-RU"/>
              </w:rPr>
              <w:t>ОССиГ</w:t>
            </w:r>
            <w:proofErr w:type="spellEnd"/>
            <w:r w:rsidRPr="00B12179">
              <w:rPr>
                <w:color w:val="auto"/>
                <w:sz w:val="24"/>
                <w:lang w:val="ru-RU"/>
              </w:rPr>
              <w:t>» как участник информационного взаимодействия. Для осуществления оперативного контроля за перемещением транспортного средства и передачей данных телеметрии в АИС «</w:t>
            </w:r>
            <w:proofErr w:type="spellStart"/>
            <w:r w:rsidRPr="00B12179">
              <w:rPr>
                <w:color w:val="auto"/>
                <w:sz w:val="24"/>
                <w:lang w:val="ru-RU"/>
              </w:rPr>
              <w:t>ОССиГ</w:t>
            </w:r>
            <w:proofErr w:type="spellEnd"/>
            <w:r w:rsidRPr="00B12179">
              <w:rPr>
                <w:color w:val="auto"/>
                <w:sz w:val="24"/>
                <w:lang w:val="ru-RU"/>
              </w:rPr>
              <w:t xml:space="preserve">» транспортирование отходов строительства должно производиться специализированным транспортом, который оборудован системой глобальной спутниковой навигации и радиотехническим средством слежения. Транспортные средства оснащаются системой глобальной спутниковой навигации и радиотехническим средством слежения за счет </w:t>
            </w:r>
            <w:proofErr w:type="spellStart"/>
            <w:r w:rsidRPr="00B12179">
              <w:rPr>
                <w:color w:val="auto"/>
                <w:sz w:val="24"/>
                <w:lang w:val="ru-RU"/>
              </w:rPr>
              <w:t>отходоперевозчика</w:t>
            </w:r>
            <w:proofErr w:type="spellEnd"/>
            <w:r w:rsidRPr="00B12179">
              <w:rPr>
                <w:color w:val="auto"/>
                <w:sz w:val="24"/>
                <w:lang w:val="ru-RU"/>
              </w:rPr>
              <w:t>. Необходимо обеспечить передачу телеметрических данных в соответствии с Техническими условиями по подключению транспортных средств к Информационной среде.</w:t>
            </w:r>
          </w:p>
          <w:p w14:paraId="7E924599" w14:textId="77777777" w:rsidR="00BE2BF7" w:rsidRPr="00526B59" w:rsidRDefault="00BE2BF7" w:rsidP="00090013">
            <w:pPr>
              <w:pStyle w:val="aa"/>
              <w:tabs>
                <w:tab w:val="left" w:pos="329"/>
              </w:tabs>
              <w:spacing w:line="276" w:lineRule="auto"/>
              <w:ind w:left="45" w:right="-33"/>
              <w:jc w:val="both"/>
              <w:rPr>
                <w:color w:val="auto"/>
                <w:sz w:val="24"/>
                <w:lang w:val="ru-RU"/>
              </w:rPr>
            </w:pPr>
            <w:r w:rsidRPr="00526B59">
              <w:rPr>
                <w:color w:val="auto"/>
                <w:sz w:val="24"/>
                <w:lang w:val="ru-RU"/>
              </w:rPr>
              <w:t xml:space="preserve">Исполнитель обязан обеспечить необходимым количеством обученного и аттестованного персонала, имеющего право выполнения специальных работ, а также ИТР с правом быть производителями и руководителями работ. </w:t>
            </w:r>
          </w:p>
          <w:p w14:paraId="4C8503F4" w14:textId="77777777" w:rsidR="00BE2BF7" w:rsidRPr="00526B59" w:rsidRDefault="00BE2BF7" w:rsidP="00090013">
            <w:pPr>
              <w:pStyle w:val="aa"/>
              <w:tabs>
                <w:tab w:val="left" w:pos="329"/>
              </w:tabs>
              <w:spacing w:line="276" w:lineRule="auto"/>
              <w:ind w:left="45" w:right="-33"/>
              <w:jc w:val="both"/>
              <w:rPr>
                <w:color w:val="auto"/>
                <w:sz w:val="24"/>
                <w:lang w:val="ru-RU"/>
              </w:rPr>
            </w:pPr>
            <w:r w:rsidRPr="00526B59">
              <w:rPr>
                <w:color w:val="auto"/>
                <w:sz w:val="24"/>
                <w:lang w:val="ru-RU"/>
              </w:rPr>
              <w:t>Персонал Исполнителя для выполнения данных видов работ должен иметь:</w:t>
            </w:r>
          </w:p>
          <w:p w14:paraId="25F58DC5" w14:textId="77777777" w:rsidR="00BE2BF7" w:rsidRPr="00526B59" w:rsidRDefault="00BE2BF7" w:rsidP="00090013">
            <w:pPr>
              <w:tabs>
                <w:tab w:val="left" w:pos="329"/>
              </w:tabs>
              <w:spacing w:line="276" w:lineRule="auto"/>
              <w:ind w:right="-33" w:firstLine="45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526B59">
              <w:rPr>
                <w:color w:val="auto"/>
                <w:sz w:val="24"/>
                <w:lang w:val="ru-RU"/>
              </w:rPr>
              <w:t>- действующие удостоверения и копии протоколов проверки знаний по охране труда;</w:t>
            </w:r>
          </w:p>
          <w:p w14:paraId="584C8825" w14:textId="77777777" w:rsidR="00BE2BF7" w:rsidRPr="00526B59" w:rsidRDefault="00BE2BF7" w:rsidP="00090013">
            <w:pPr>
              <w:tabs>
                <w:tab w:val="left" w:pos="329"/>
              </w:tabs>
              <w:spacing w:line="276" w:lineRule="auto"/>
              <w:ind w:right="-33" w:firstLine="45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526B59">
              <w:rPr>
                <w:color w:val="auto"/>
                <w:sz w:val="24"/>
                <w:lang w:val="ru-RU"/>
              </w:rPr>
              <w:t>- действующие удостоверения по пожарной безопасности;</w:t>
            </w:r>
          </w:p>
          <w:p w14:paraId="0B0FDB85" w14:textId="77777777" w:rsidR="00BE2BF7" w:rsidRPr="00526B59" w:rsidRDefault="00BE2BF7" w:rsidP="00090013">
            <w:pPr>
              <w:tabs>
                <w:tab w:val="left" w:pos="329"/>
              </w:tabs>
              <w:spacing w:line="276" w:lineRule="auto"/>
              <w:ind w:right="-33" w:firstLine="45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526B59">
              <w:rPr>
                <w:color w:val="auto"/>
                <w:sz w:val="24"/>
                <w:lang w:val="ru-RU"/>
              </w:rPr>
              <w:t>Все допуски должны заканчиваться после окончания выполнения Работ, предусмотренных настоящим техническим заданием.</w:t>
            </w:r>
          </w:p>
          <w:p w14:paraId="7A653C41" w14:textId="77777777" w:rsidR="00BE2BF7" w:rsidRPr="00526B59" w:rsidRDefault="00BE2BF7" w:rsidP="00090013">
            <w:pPr>
              <w:pStyle w:val="aa"/>
              <w:tabs>
                <w:tab w:val="left" w:pos="329"/>
              </w:tabs>
              <w:spacing w:line="276" w:lineRule="auto"/>
              <w:ind w:left="45" w:right="-33"/>
              <w:jc w:val="both"/>
              <w:rPr>
                <w:color w:val="auto"/>
                <w:sz w:val="24"/>
                <w:lang w:val="ru-RU"/>
              </w:rPr>
            </w:pPr>
            <w:r w:rsidRPr="00526B59">
              <w:rPr>
                <w:color w:val="auto"/>
                <w:sz w:val="24"/>
                <w:lang w:val="ru-RU"/>
              </w:rPr>
              <w:lastRenderedPageBreak/>
              <w:t>Для выполнения Работ персонал Исполнителя должен быть укомплектован средствами индивидуальной защиты, разрешенными к применению при выполнении работ.</w:t>
            </w:r>
          </w:p>
          <w:p w14:paraId="18C579A2" w14:textId="77777777" w:rsidR="00BE2BF7" w:rsidRPr="00526B59" w:rsidRDefault="00BE2BF7" w:rsidP="00090013">
            <w:pPr>
              <w:pStyle w:val="aa"/>
              <w:tabs>
                <w:tab w:val="left" w:pos="329"/>
              </w:tabs>
              <w:spacing w:line="276" w:lineRule="auto"/>
              <w:ind w:left="45" w:right="-33"/>
              <w:jc w:val="both"/>
              <w:rPr>
                <w:color w:val="auto"/>
                <w:sz w:val="24"/>
                <w:lang w:val="ru-RU"/>
              </w:rPr>
            </w:pPr>
            <w:r w:rsidRPr="00526B59">
              <w:rPr>
                <w:color w:val="auto"/>
                <w:sz w:val="24"/>
                <w:lang w:val="ru-RU"/>
              </w:rPr>
              <w:t>Привлечение иностранной рабочей силы возможно при условии предоставления полного пакета документов согласно действующего законодательства.</w:t>
            </w:r>
          </w:p>
          <w:p w14:paraId="6AD8049B" w14:textId="77777777" w:rsidR="00BE2BF7" w:rsidRPr="00526B59" w:rsidRDefault="00BE2BF7" w:rsidP="00090013">
            <w:pPr>
              <w:pStyle w:val="aa"/>
              <w:tabs>
                <w:tab w:val="left" w:pos="329"/>
              </w:tabs>
              <w:spacing w:line="276" w:lineRule="auto"/>
              <w:ind w:left="45" w:right="-33"/>
              <w:jc w:val="both"/>
              <w:rPr>
                <w:color w:val="auto"/>
                <w:sz w:val="24"/>
                <w:lang w:val="ru-RU"/>
              </w:rPr>
            </w:pPr>
            <w:r w:rsidRPr="00526B59">
              <w:rPr>
                <w:color w:val="auto"/>
                <w:sz w:val="24"/>
                <w:lang w:val="ru-RU"/>
              </w:rPr>
              <w:t xml:space="preserve">Изделия и материалы, а также комплект инструментов </w:t>
            </w:r>
            <w:r w:rsidR="00F5027F" w:rsidRPr="00526B59">
              <w:rPr>
                <w:color w:val="auto"/>
                <w:sz w:val="24"/>
                <w:lang w:val="ru-RU"/>
              </w:rPr>
              <w:t>и оборудования</w:t>
            </w:r>
            <w:r w:rsidRPr="00526B59">
              <w:rPr>
                <w:color w:val="auto"/>
                <w:sz w:val="24"/>
                <w:lang w:val="ru-RU"/>
              </w:rPr>
              <w:t xml:space="preserve"> для производства работ должны быть укомплектованы технической документацией и сертификатами в полном объеме, предусмотренном СП 48.13330.2011 «Организация строительства», СП 68.13330.2011 «Приемка в эксплуатацию законченных строительством объектов. Основные положения.</w:t>
            </w:r>
          </w:p>
          <w:p w14:paraId="7C359675" w14:textId="77777777" w:rsidR="00BE2BF7" w:rsidRPr="00526B59" w:rsidRDefault="00BE2BF7" w:rsidP="00090013">
            <w:pPr>
              <w:pStyle w:val="aa"/>
              <w:tabs>
                <w:tab w:val="left" w:pos="329"/>
              </w:tabs>
              <w:spacing w:line="276" w:lineRule="auto"/>
              <w:ind w:left="45" w:right="-33"/>
              <w:jc w:val="both"/>
              <w:rPr>
                <w:color w:val="auto"/>
                <w:sz w:val="24"/>
                <w:lang w:val="ru-RU"/>
              </w:rPr>
            </w:pPr>
            <w:r w:rsidRPr="00526B59">
              <w:rPr>
                <w:color w:val="auto"/>
                <w:sz w:val="24"/>
                <w:lang w:val="ru-RU"/>
              </w:rPr>
              <w:t>Испытательное оборудование и средства измерений, которые будут применяться для выполнения работы, должны иметь паспорта и действующие свидетельства поверки.</w:t>
            </w:r>
          </w:p>
          <w:p w14:paraId="2ED9F2ED" w14:textId="77777777" w:rsidR="004F0B1B" w:rsidRPr="00526B59" w:rsidRDefault="004F0B1B" w:rsidP="00090013">
            <w:pPr>
              <w:pStyle w:val="41"/>
              <w:keepNext/>
              <w:keepLines/>
              <w:shd w:val="clear" w:color="auto" w:fill="auto"/>
              <w:tabs>
                <w:tab w:val="left" w:pos="329"/>
                <w:tab w:val="left" w:pos="851"/>
              </w:tabs>
              <w:spacing w:after="240" w:line="276" w:lineRule="auto"/>
              <w:ind w:left="45" w:firstLine="0"/>
              <w:contextualSpacing/>
              <w:rPr>
                <w:b w:val="0"/>
                <w:sz w:val="24"/>
                <w:szCs w:val="24"/>
              </w:rPr>
            </w:pPr>
            <w:r w:rsidRPr="00526B59">
              <w:rPr>
                <w:b w:val="0"/>
                <w:sz w:val="24"/>
                <w:szCs w:val="24"/>
              </w:rPr>
              <w:t>Во время выполнения работ на территории строительной площадки Подрядчик обязуется производить уборку строительного мусора, постоянно поддерживать порядок и чистоту на выделенной территории производства работ, осуществлять вынос и вывоз образовавшегося мусора за пределы строительной площадки.</w:t>
            </w:r>
          </w:p>
          <w:p w14:paraId="7A4941A4" w14:textId="77777777" w:rsidR="00BE0545" w:rsidRPr="00526B59" w:rsidRDefault="00BE0545" w:rsidP="00090013">
            <w:pPr>
              <w:pStyle w:val="41"/>
              <w:keepNext/>
              <w:keepLines/>
              <w:shd w:val="clear" w:color="auto" w:fill="auto"/>
              <w:tabs>
                <w:tab w:val="left" w:pos="329"/>
                <w:tab w:val="left" w:pos="851"/>
              </w:tabs>
              <w:spacing w:after="240" w:line="276" w:lineRule="auto"/>
              <w:ind w:left="45" w:firstLine="0"/>
              <w:contextualSpacing/>
              <w:rPr>
                <w:b w:val="0"/>
                <w:sz w:val="24"/>
                <w:szCs w:val="24"/>
              </w:rPr>
            </w:pPr>
            <w:r w:rsidRPr="00526B59">
              <w:rPr>
                <w:b w:val="0"/>
                <w:sz w:val="24"/>
                <w:szCs w:val="24"/>
              </w:rPr>
              <w:t>Подрядчик гарантирует, что качество строительных материалов, оборудования и комплектующих изделий, применяемых им для выполнения работ, будут соответствовать спецификациям, указанным в рабочей документации и иметь соответствующие сертификаты, технические паспорта или другие документы, удостоверяющие их качество.</w:t>
            </w:r>
          </w:p>
          <w:p w14:paraId="67681EB8" w14:textId="77777777" w:rsidR="00BE0545" w:rsidRPr="00526B59" w:rsidRDefault="00BE0545" w:rsidP="00090013">
            <w:pPr>
              <w:pStyle w:val="41"/>
              <w:keepNext/>
              <w:keepLines/>
              <w:shd w:val="clear" w:color="auto" w:fill="auto"/>
              <w:tabs>
                <w:tab w:val="left" w:pos="329"/>
                <w:tab w:val="left" w:pos="851"/>
              </w:tabs>
              <w:spacing w:after="240" w:line="276" w:lineRule="auto"/>
              <w:ind w:left="45" w:firstLine="0"/>
              <w:contextualSpacing/>
              <w:rPr>
                <w:b w:val="0"/>
                <w:sz w:val="24"/>
                <w:szCs w:val="24"/>
              </w:rPr>
            </w:pPr>
            <w:r w:rsidRPr="00526B59">
              <w:rPr>
                <w:b w:val="0"/>
                <w:sz w:val="24"/>
                <w:szCs w:val="24"/>
              </w:rPr>
              <w:t>Подрядчик осуществляет доставку, разгрузку и подачу материалов и оборудования к месту производства с использованием собственных грузоподъемных механизмов.</w:t>
            </w:r>
          </w:p>
          <w:p w14:paraId="206F79A6" w14:textId="77777777" w:rsidR="00BE0545" w:rsidRPr="00526B59" w:rsidRDefault="00BE0545" w:rsidP="00090013">
            <w:pPr>
              <w:pStyle w:val="41"/>
              <w:keepNext/>
              <w:keepLines/>
              <w:shd w:val="clear" w:color="auto" w:fill="auto"/>
              <w:tabs>
                <w:tab w:val="left" w:pos="329"/>
                <w:tab w:val="left" w:pos="851"/>
              </w:tabs>
              <w:spacing w:after="240" w:line="276" w:lineRule="auto"/>
              <w:ind w:left="45" w:firstLine="0"/>
              <w:contextualSpacing/>
              <w:rPr>
                <w:b w:val="0"/>
                <w:sz w:val="24"/>
                <w:szCs w:val="24"/>
              </w:rPr>
            </w:pPr>
            <w:r w:rsidRPr="00526B59">
              <w:rPr>
                <w:b w:val="0"/>
                <w:sz w:val="24"/>
                <w:szCs w:val="24"/>
              </w:rPr>
              <w:t>Складирование материала и оборудования в соответствии с действующими нормами и на специально отведенной территории.</w:t>
            </w:r>
          </w:p>
          <w:p w14:paraId="6F9A91FE" w14:textId="77777777" w:rsidR="00BE0545" w:rsidRPr="00526B59" w:rsidRDefault="00BE0545" w:rsidP="00090013">
            <w:pPr>
              <w:pStyle w:val="41"/>
              <w:keepNext/>
              <w:keepLines/>
              <w:shd w:val="clear" w:color="auto" w:fill="auto"/>
              <w:tabs>
                <w:tab w:val="left" w:pos="329"/>
                <w:tab w:val="left" w:pos="851"/>
              </w:tabs>
              <w:spacing w:after="240" w:line="276" w:lineRule="auto"/>
              <w:ind w:left="45" w:firstLine="0"/>
              <w:contextualSpacing/>
              <w:rPr>
                <w:b w:val="0"/>
                <w:sz w:val="24"/>
                <w:szCs w:val="24"/>
              </w:rPr>
            </w:pPr>
            <w:r w:rsidRPr="00526B59">
              <w:rPr>
                <w:b w:val="0"/>
                <w:sz w:val="24"/>
                <w:szCs w:val="24"/>
              </w:rPr>
              <w:t>Ответственность за соблюдение правил безопасности персоналом Подрядчика, при работе на объекте, несет Подрядчик.</w:t>
            </w:r>
          </w:p>
          <w:p w14:paraId="17DFC26C" w14:textId="77777777" w:rsidR="00BE0545" w:rsidRPr="00526B59" w:rsidRDefault="00BE0545" w:rsidP="00090013">
            <w:pPr>
              <w:pStyle w:val="41"/>
              <w:keepNext/>
              <w:keepLines/>
              <w:shd w:val="clear" w:color="auto" w:fill="auto"/>
              <w:tabs>
                <w:tab w:val="left" w:pos="329"/>
                <w:tab w:val="left" w:pos="851"/>
              </w:tabs>
              <w:spacing w:after="240" w:line="276" w:lineRule="auto"/>
              <w:ind w:left="45" w:firstLine="0"/>
              <w:contextualSpacing/>
              <w:rPr>
                <w:b w:val="0"/>
                <w:sz w:val="24"/>
                <w:szCs w:val="24"/>
              </w:rPr>
            </w:pPr>
            <w:r w:rsidRPr="00526B59">
              <w:rPr>
                <w:b w:val="0"/>
                <w:sz w:val="24"/>
                <w:szCs w:val="24"/>
              </w:rPr>
              <w:t>Для выполнения работ Подрядчик предоставляет свой инструмент, технологическую оснастку, строительные леса и лестницы, рабочую силу, расходные материалы, машины и механизмы, необходимые для выполнения работ.</w:t>
            </w:r>
          </w:p>
          <w:p w14:paraId="7E327A87" w14:textId="77777777" w:rsidR="00BE0545" w:rsidRPr="00526B59" w:rsidRDefault="00BE0545" w:rsidP="00090013">
            <w:pPr>
              <w:pStyle w:val="41"/>
              <w:keepNext/>
              <w:keepLines/>
              <w:shd w:val="clear" w:color="auto" w:fill="auto"/>
              <w:tabs>
                <w:tab w:val="left" w:pos="329"/>
                <w:tab w:val="left" w:pos="851"/>
              </w:tabs>
              <w:spacing w:after="240" w:line="276" w:lineRule="auto"/>
              <w:ind w:left="45" w:firstLine="0"/>
              <w:contextualSpacing/>
              <w:rPr>
                <w:b w:val="0"/>
                <w:sz w:val="24"/>
                <w:szCs w:val="24"/>
              </w:rPr>
            </w:pPr>
            <w:r w:rsidRPr="00526B59">
              <w:rPr>
                <w:b w:val="0"/>
                <w:sz w:val="24"/>
                <w:szCs w:val="24"/>
              </w:rPr>
              <w:t>Подрядчик ведет на протяжении всего времени производства работ оформление специальных журналов, проведение лабораторных исследований и испытаний оборудования, с предоставлением технических отчетов.</w:t>
            </w:r>
          </w:p>
          <w:p w14:paraId="71939051" w14:textId="77777777" w:rsidR="00BE0545" w:rsidRPr="00526B59" w:rsidRDefault="00BE0545" w:rsidP="00090013">
            <w:pPr>
              <w:pStyle w:val="41"/>
              <w:keepNext/>
              <w:keepLines/>
              <w:shd w:val="clear" w:color="auto" w:fill="auto"/>
              <w:tabs>
                <w:tab w:val="left" w:pos="329"/>
                <w:tab w:val="left" w:pos="851"/>
              </w:tabs>
              <w:spacing w:line="276" w:lineRule="auto"/>
              <w:ind w:left="45" w:right="74" w:firstLine="0"/>
              <w:contextualSpacing/>
              <w:rPr>
                <w:b w:val="0"/>
                <w:sz w:val="24"/>
              </w:rPr>
            </w:pPr>
            <w:r w:rsidRPr="00526B59">
              <w:rPr>
                <w:b w:val="0"/>
                <w:sz w:val="24"/>
                <w:szCs w:val="24"/>
              </w:rPr>
              <w:t xml:space="preserve">Все изменения, вносимые в рабочую документацию, необходимо согласовывать с Проектировщиком, Заказчиком, </w:t>
            </w:r>
            <w:r w:rsidRPr="00526B59">
              <w:rPr>
                <w:b w:val="0"/>
                <w:sz w:val="24"/>
                <w:szCs w:val="24"/>
              </w:rPr>
              <w:lastRenderedPageBreak/>
              <w:t>Генподрядчиком и при необходимости, с эксплуатирующей организацией.</w:t>
            </w:r>
          </w:p>
          <w:p w14:paraId="45145642" w14:textId="77777777" w:rsidR="00BE0545" w:rsidRPr="00526B59" w:rsidRDefault="00BE0545" w:rsidP="00090013">
            <w:pPr>
              <w:pStyle w:val="aa"/>
              <w:tabs>
                <w:tab w:val="left" w:pos="284"/>
                <w:tab w:val="left" w:pos="329"/>
                <w:tab w:val="left" w:pos="851"/>
              </w:tabs>
              <w:spacing w:line="276" w:lineRule="auto"/>
              <w:ind w:left="45"/>
              <w:jc w:val="both"/>
              <w:rPr>
                <w:snapToGrid w:val="0"/>
                <w:color w:val="auto"/>
                <w:sz w:val="24"/>
                <w:lang w:val="ru-RU"/>
              </w:rPr>
            </w:pPr>
            <w:r w:rsidRPr="00526B59">
              <w:rPr>
                <w:snapToGrid w:val="0"/>
                <w:color w:val="auto"/>
                <w:sz w:val="24"/>
                <w:lang w:val="ru-RU"/>
              </w:rPr>
              <w:t>Замена предусмотренных проектом материалов и составов допускается только по согласованию с Заказчиком и Проектировщиком.</w:t>
            </w:r>
          </w:p>
          <w:p w14:paraId="383DEBEE" w14:textId="77777777" w:rsidR="004F0B1B" w:rsidRPr="00526B59" w:rsidRDefault="00BE0545" w:rsidP="00090013">
            <w:pPr>
              <w:pStyle w:val="41"/>
              <w:keepNext/>
              <w:keepLines/>
              <w:shd w:val="clear" w:color="auto" w:fill="auto"/>
              <w:tabs>
                <w:tab w:val="left" w:pos="329"/>
                <w:tab w:val="left" w:pos="851"/>
              </w:tabs>
              <w:spacing w:line="276" w:lineRule="auto"/>
              <w:ind w:left="45" w:right="74" w:firstLine="0"/>
              <w:contextualSpacing/>
              <w:rPr>
                <w:b w:val="0"/>
                <w:sz w:val="24"/>
              </w:rPr>
            </w:pPr>
            <w:r w:rsidRPr="00526B59">
              <w:rPr>
                <w:b w:val="0"/>
                <w:sz w:val="24"/>
              </w:rPr>
              <w:t xml:space="preserve">Подрядчик обязан выполнять требования, предъявляемые представителем Заказчика и организации, ведущей авторский надзор за проведением работ на объекте, а также требования уполномоченных представителей контролирующих и надзорных органов, если эти требования не противоречат действующим нормативным документам, данному техническому заданию и основным решениям рабочей документации. </w:t>
            </w:r>
          </w:p>
          <w:p w14:paraId="3A90EE04" w14:textId="77777777" w:rsidR="00BE2BF7" w:rsidRPr="00526B59" w:rsidRDefault="00BE2BF7" w:rsidP="00090013">
            <w:pPr>
              <w:pStyle w:val="aa"/>
              <w:tabs>
                <w:tab w:val="left" w:pos="329"/>
              </w:tabs>
              <w:spacing w:line="276" w:lineRule="auto"/>
              <w:ind w:left="45" w:right="-33"/>
              <w:jc w:val="both"/>
              <w:rPr>
                <w:color w:val="auto"/>
                <w:sz w:val="24"/>
                <w:lang w:val="ru-RU"/>
              </w:rPr>
            </w:pPr>
            <w:r w:rsidRPr="00526B59">
              <w:rPr>
                <w:color w:val="auto"/>
                <w:sz w:val="24"/>
                <w:lang w:val="ru-RU"/>
              </w:rPr>
              <w:t>Исполнитель согласен на включение в договор указанных выше требований, а также на заключение договора по форме Заказчика.</w:t>
            </w:r>
          </w:p>
          <w:p w14:paraId="6507E026" w14:textId="77777777" w:rsidR="00BE2BF7" w:rsidRPr="00526B59" w:rsidRDefault="00BE2BF7" w:rsidP="00090013">
            <w:pPr>
              <w:tabs>
                <w:tab w:val="left" w:pos="329"/>
              </w:tabs>
              <w:spacing w:line="276" w:lineRule="auto"/>
              <w:ind w:right="-33" w:firstLine="45"/>
              <w:contextualSpacing/>
              <w:jc w:val="both"/>
              <w:rPr>
                <w:b/>
                <w:color w:val="auto"/>
                <w:sz w:val="24"/>
                <w:lang w:val="ru-RU"/>
              </w:rPr>
            </w:pPr>
            <w:r w:rsidRPr="00526B59">
              <w:rPr>
                <w:b/>
                <w:color w:val="auto"/>
                <w:sz w:val="24"/>
                <w:lang w:val="ru-RU"/>
              </w:rPr>
              <w:t>Дополнительные требования:</w:t>
            </w:r>
          </w:p>
          <w:p w14:paraId="7A2F03B1" w14:textId="51AB0A7D" w:rsidR="00C8533F" w:rsidRPr="00EB5E5D" w:rsidRDefault="00C8533F" w:rsidP="00EB5E5D">
            <w:pPr>
              <w:pStyle w:val="aa"/>
              <w:numPr>
                <w:ilvl w:val="0"/>
                <w:numId w:val="44"/>
              </w:numPr>
              <w:tabs>
                <w:tab w:val="left" w:pos="329"/>
              </w:tabs>
              <w:spacing w:line="276" w:lineRule="auto"/>
              <w:ind w:right="-33"/>
              <w:jc w:val="both"/>
              <w:rPr>
                <w:color w:val="auto"/>
                <w:sz w:val="24"/>
                <w:lang w:val="ru-RU"/>
              </w:rPr>
            </w:pPr>
            <w:r w:rsidRPr="00EB5E5D">
              <w:rPr>
                <w:color w:val="auto"/>
                <w:sz w:val="24"/>
                <w:lang w:val="ru-RU"/>
              </w:rPr>
              <w:t>Подрядчик самостоятельно обеспечивает места для размещения своих рабочих на период производства работ (п</w:t>
            </w:r>
            <w:r w:rsidR="000250B9" w:rsidRPr="00EB5E5D">
              <w:rPr>
                <w:color w:val="auto"/>
                <w:sz w:val="24"/>
                <w:lang w:val="ru-RU"/>
              </w:rPr>
              <w:t>роживание на объекте ЗАПРЕЩЕНО)</w:t>
            </w:r>
          </w:p>
          <w:p w14:paraId="5D73A423" w14:textId="7CE754BE" w:rsidR="00EB5E5D" w:rsidRPr="00EB5E5D" w:rsidRDefault="00EB5E5D" w:rsidP="00EB5E5D">
            <w:pPr>
              <w:pStyle w:val="aa"/>
              <w:numPr>
                <w:ilvl w:val="0"/>
                <w:numId w:val="44"/>
              </w:numPr>
              <w:tabs>
                <w:tab w:val="left" w:pos="329"/>
              </w:tabs>
              <w:spacing w:line="276" w:lineRule="auto"/>
              <w:ind w:right="-33"/>
              <w:jc w:val="both"/>
              <w:rPr>
                <w:color w:val="auto"/>
                <w:sz w:val="24"/>
                <w:lang w:val="ru-RU"/>
              </w:rPr>
            </w:pPr>
            <w:r w:rsidRPr="00EB5E5D">
              <w:rPr>
                <w:color w:val="auto"/>
                <w:sz w:val="24"/>
                <w:lang w:val="ru-RU"/>
              </w:rPr>
              <w:t>Поставка и разгрузка оборудования, осуществляется силами и механизмами субподрядчика.</w:t>
            </w:r>
          </w:p>
          <w:p w14:paraId="78ADA119" w14:textId="00FE6810" w:rsidR="000250B9" w:rsidRPr="00EB5E5D" w:rsidRDefault="000250B9" w:rsidP="00EB5E5D">
            <w:pPr>
              <w:pStyle w:val="aa"/>
              <w:numPr>
                <w:ilvl w:val="0"/>
                <w:numId w:val="44"/>
              </w:numPr>
              <w:tabs>
                <w:tab w:val="left" w:pos="329"/>
              </w:tabs>
              <w:spacing w:line="276" w:lineRule="auto"/>
              <w:ind w:right="-33"/>
              <w:jc w:val="both"/>
              <w:rPr>
                <w:color w:val="auto"/>
                <w:sz w:val="24"/>
                <w:lang w:val="ru-RU"/>
              </w:rPr>
            </w:pPr>
            <w:r w:rsidRPr="00EB5E5D">
              <w:rPr>
                <w:color w:val="auto"/>
                <w:sz w:val="24"/>
                <w:lang w:val="ru-RU"/>
              </w:rPr>
              <w:t>Исполнитель ведет на объекте общий журнал работ (по форме КС-6), оформляет другую производственную и исполнительную документацию, предусмотренную законодательством Российской Федерации.</w:t>
            </w:r>
          </w:p>
          <w:p w14:paraId="6B923DB1" w14:textId="6244495C" w:rsidR="000F507D" w:rsidRPr="00EB5E5D" w:rsidRDefault="000F507D" w:rsidP="00EB5E5D">
            <w:pPr>
              <w:pStyle w:val="aa"/>
              <w:numPr>
                <w:ilvl w:val="0"/>
                <w:numId w:val="44"/>
              </w:numPr>
              <w:tabs>
                <w:tab w:val="left" w:pos="329"/>
              </w:tabs>
              <w:spacing w:line="276" w:lineRule="auto"/>
              <w:ind w:right="-33"/>
              <w:jc w:val="both"/>
              <w:rPr>
                <w:color w:val="auto"/>
                <w:sz w:val="24"/>
                <w:lang w:val="ru-RU"/>
              </w:rPr>
            </w:pPr>
            <w:r w:rsidRPr="00EB5E5D">
              <w:rPr>
                <w:color w:val="auto"/>
                <w:sz w:val="24"/>
                <w:lang w:val="ru-RU"/>
              </w:rPr>
              <w:t xml:space="preserve">точки подключения воды и электроэнергии предоставляются </w:t>
            </w:r>
            <w:r w:rsidR="00F5027F" w:rsidRPr="00EB5E5D">
              <w:rPr>
                <w:color w:val="auto"/>
                <w:sz w:val="24"/>
                <w:lang w:val="ru-RU"/>
              </w:rPr>
              <w:t>Генеральным подрядчиком</w:t>
            </w:r>
            <w:r w:rsidRPr="00EB5E5D">
              <w:rPr>
                <w:color w:val="auto"/>
                <w:sz w:val="24"/>
                <w:lang w:val="ru-RU"/>
              </w:rPr>
              <w:t xml:space="preserve"> с последующей оплатой </w:t>
            </w:r>
            <w:r w:rsidR="00F5027F" w:rsidRPr="00EB5E5D">
              <w:rPr>
                <w:color w:val="auto"/>
                <w:sz w:val="24"/>
                <w:lang w:val="ru-RU"/>
              </w:rPr>
              <w:t>Исполнителем за</w:t>
            </w:r>
            <w:r w:rsidRPr="00EB5E5D">
              <w:rPr>
                <w:color w:val="auto"/>
                <w:sz w:val="24"/>
                <w:lang w:val="ru-RU"/>
              </w:rPr>
              <w:t xml:space="preserve"> использованные ресурсы.</w:t>
            </w:r>
          </w:p>
          <w:p w14:paraId="380A2967" w14:textId="70BF499A" w:rsidR="00C94A39" w:rsidRPr="00195E96" w:rsidRDefault="00C94A39" w:rsidP="00090013">
            <w:pPr>
              <w:tabs>
                <w:tab w:val="left" w:pos="329"/>
              </w:tabs>
              <w:spacing w:line="276" w:lineRule="auto"/>
              <w:ind w:right="-33" w:firstLine="45"/>
              <w:contextualSpacing/>
              <w:jc w:val="both"/>
              <w:rPr>
                <w:color w:val="auto"/>
                <w:sz w:val="24"/>
                <w:lang w:val="ru-RU"/>
              </w:rPr>
            </w:pPr>
          </w:p>
        </w:tc>
      </w:tr>
      <w:tr w:rsidR="00526B59" w:rsidRPr="00C726B5" w14:paraId="1C64F4C0" w14:textId="77777777" w:rsidTr="00B12179">
        <w:trPr>
          <w:trHeight w:val="1616"/>
        </w:trPr>
        <w:tc>
          <w:tcPr>
            <w:tcW w:w="608" w:type="dxa"/>
            <w:vAlign w:val="center"/>
          </w:tcPr>
          <w:p w14:paraId="3E896A9D" w14:textId="67EB7F04" w:rsidR="00CE68F3" w:rsidRPr="00D253D3" w:rsidRDefault="00CE68F3" w:rsidP="00090013">
            <w:pPr>
              <w:pStyle w:val="aa"/>
              <w:numPr>
                <w:ilvl w:val="0"/>
                <w:numId w:val="40"/>
              </w:numPr>
              <w:spacing w:line="276" w:lineRule="auto"/>
              <w:rPr>
                <w:color w:val="auto"/>
                <w:sz w:val="24"/>
                <w:lang w:val="ru-RU"/>
              </w:rPr>
            </w:pPr>
          </w:p>
        </w:tc>
        <w:tc>
          <w:tcPr>
            <w:tcW w:w="3300" w:type="dxa"/>
            <w:gridSpan w:val="2"/>
            <w:vAlign w:val="center"/>
          </w:tcPr>
          <w:p w14:paraId="38CBE7F8" w14:textId="77777777" w:rsidR="00CE68F3" w:rsidRPr="00526B59" w:rsidRDefault="00CE68F3" w:rsidP="00090013">
            <w:pPr>
              <w:spacing w:line="276" w:lineRule="auto"/>
              <w:contextualSpacing/>
              <w:rPr>
                <w:color w:val="auto"/>
                <w:sz w:val="24"/>
                <w:lang w:val="ru-RU"/>
              </w:rPr>
            </w:pPr>
            <w:r w:rsidRPr="00526B59">
              <w:rPr>
                <w:color w:val="auto"/>
                <w:sz w:val="24"/>
                <w:lang w:val="ru-RU"/>
              </w:rPr>
              <w:t xml:space="preserve">Срок выполнения работ </w:t>
            </w:r>
          </w:p>
          <w:p w14:paraId="018EF442" w14:textId="77777777" w:rsidR="00CE68F3" w:rsidRPr="00526B59" w:rsidRDefault="00CE68F3" w:rsidP="00090013">
            <w:pPr>
              <w:spacing w:line="276" w:lineRule="auto"/>
              <w:contextualSpacing/>
              <w:rPr>
                <w:color w:val="auto"/>
                <w:sz w:val="24"/>
                <w:lang w:val="ru-RU"/>
              </w:rPr>
            </w:pPr>
          </w:p>
        </w:tc>
        <w:tc>
          <w:tcPr>
            <w:tcW w:w="6832" w:type="dxa"/>
            <w:gridSpan w:val="2"/>
          </w:tcPr>
          <w:p w14:paraId="30E7A3BC" w14:textId="77777777" w:rsidR="00B12179" w:rsidRPr="00B12179" w:rsidRDefault="00B12179" w:rsidP="00B12179">
            <w:pPr>
              <w:tabs>
                <w:tab w:val="left" w:pos="329"/>
              </w:tabs>
              <w:spacing w:line="276" w:lineRule="auto"/>
              <w:ind w:firstLine="45"/>
              <w:contextualSpacing/>
              <w:rPr>
                <w:color w:val="auto"/>
                <w:sz w:val="24"/>
                <w:lang w:val="ru-RU"/>
              </w:rPr>
            </w:pPr>
            <w:r w:rsidRPr="00B12179">
              <w:rPr>
                <w:color w:val="auto"/>
                <w:sz w:val="24"/>
                <w:lang w:val="ru-RU"/>
              </w:rPr>
              <w:t>Начало – 10.02.2022г.</w:t>
            </w:r>
          </w:p>
          <w:p w14:paraId="41813678" w14:textId="77777777" w:rsidR="00B12179" w:rsidRPr="00B12179" w:rsidRDefault="00B12179" w:rsidP="00B12179">
            <w:pPr>
              <w:tabs>
                <w:tab w:val="left" w:pos="329"/>
              </w:tabs>
              <w:spacing w:line="276" w:lineRule="auto"/>
              <w:ind w:firstLine="45"/>
              <w:contextualSpacing/>
              <w:rPr>
                <w:color w:val="auto"/>
                <w:sz w:val="24"/>
                <w:lang w:val="ru-RU"/>
              </w:rPr>
            </w:pPr>
            <w:r w:rsidRPr="00B12179">
              <w:rPr>
                <w:color w:val="auto"/>
                <w:sz w:val="24"/>
                <w:lang w:val="ru-RU"/>
              </w:rPr>
              <w:t>Окончание – 01.04.2022г.</w:t>
            </w:r>
          </w:p>
          <w:p w14:paraId="2672C7BA" w14:textId="24129416" w:rsidR="00414176" w:rsidRPr="00526B59" w:rsidRDefault="00B12179" w:rsidP="00B12179">
            <w:pPr>
              <w:tabs>
                <w:tab w:val="left" w:pos="329"/>
              </w:tabs>
              <w:spacing w:line="276" w:lineRule="auto"/>
              <w:ind w:firstLine="45"/>
              <w:contextualSpacing/>
              <w:rPr>
                <w:color w:val="auto"/>
                <w:sz w:val="24"/>
                <w:lang w:val="ru-RU"/>
              </w:rPr>
            </w:pPr>
            <w:r w:rsidRPr="00B12179">
              <w:rPr>
                <w:color w:val="auto"/>
                <w:sz w:val="24"/>
                <w:lang w:val="ru-RU"/>
              </w:rPr>
              <w:t xml:space="preserve">Сроки могут уточняться </w:t>
            </w:r>
            <w:r w:rsidR="002335FD">
              <w:rPr>
                <w:color w:val="auto"/>
                <w:sz w:val="24"/>
                <w:lang w:val="ru-RU"/>
              </w:rPr>
              <w:t>.</w:t>
            </w:r>
          </w:p>
        </w:tc>
      </w:tr>
      <w:tr w:rsidR="00526B59" w:rsidRPr="00C726B5" w14:paraId="62FF86C4" w14:textId="77777777" w:rsidTr="00D253D3">
        <w:trPr>
          <w:trHeight w:val="537"/>
        </w:trPr>
        <w:tc>
          <w:tcPr>
            <w:tcW w:w="608" w:type="dxa"/>
            <w:vAlign w:val="center"/>
          </w:tcPr>
          <w:p w14:paraId="680E3CD8" w14:textId="28179A7C" w:rsidR="00CE68F3" w:rsidRPr="00D253D3" w:rsidRDefault="00CE68F3" w:rsidP="00090013">
            <w:pPr>
              <w:pStyle w:val="aa"/>
              <w:numPr>
                <w:ilvl w:val="0"/>
                <w:numId w:val="40"/>
              </w:numPr>
              <w:spacing w:line="276" w:lineRule="auto"/>
              <w:rPr>
                <w:color w:val="auto"/>
                <w:sz w:val="24"/>
                <w:lang w:val="ru-RU"/>
              </w:rPr>
            </w:pPr>
          </w:p>
        </w:tc>
        <w:tc>
          <w:tcPr>
            <w:tcW w:w="3300" w:type="dxa"/>
            <w:gridSpan w:val="2"/>
            <w:vAlign w:val="center"/>
          </w:tcPr>
          <w:p w14:paraId="0541152C" w14:textId="77777777" w:rsidR="00CE68F3" w:rsidRPr="00526B59" w:rsidRDefault="00CE68F3" w:rsidP="00090013">
            <w:pPr>
              <w:spacing w:line="276" w:lineRule="auto"/>
              <w:contextualSpacing/>
              <w:rPr>
                <w:color w:val="auto"/>
                <w:sz w:val="24"/>
                <w:lang w:val="ru-RU"/>
              </w:rPr>
            </w:pPr>
            <w:r w:rsidRPr="00526B59">
              <w:rPr>
                <w:color w:val="auto"/>
                <w:sz w:val="24"/>
                <w:lang w:val="ru-RU"/>
              </w:rPr>
              <w:t>Сдача и приёмка выполненных работ</w:t>
            </w:r>
          </w:p>
        </w:tc>
        <w:tc>
          <w:tcPr>
            <w:tcW w:w="6832" w:type="dxa"/>
            <w:gridSpan w:val="2"/>
            <w:vAlign w:val="center"/>
          </w:tcPr>
          <w:p w14:paraId="23E3534D" w14:textId="7585BBEE" w:rsidR="001B617B" w:rsidRPr="00526B59" w:rsidRDefault="00CE68F3" w:rsidP="00C726B5">
            <w:pPr>
              <w:tabs>
                <w:tab w:val="left" w:pos="329"/>
              </w:tabs>
              <w:spacing w:line="276" w:lineRule="auto"/>
              <w:contextualSpacing/>
              <w:jc w:val="both"/>
              <w:rPr>
                <w:color w:val="auto"/>
                <w:sz w:val="24"/>
                <w:lang w:val="ru-RU"/>
              </w:rPr>
            </w:pPr>
            <w:r w:rsidRPr="00526B59">
              <w:rPr>
                <w:color w:val="auto"/>
                <w:sz w:val="24"/>
                <w:lang w:val="ru-RU"/>
              </w:rPr>
              <w:t xml:space="preserve">Приёмка выполненных </w:t>
            </w:r>
            <w:r w:rsidR="00414176" w:rsidRPr="00526B59">
              <w:rPr>
                <w:color w:val="auto"/>
                <w:sz w:val="24"/>
                <w:lang w:val="ru-RU"/>
              </w:rPr>
              <w:t xml:space="preserve">строительно-монтажных </w:t>
            </w:r>
            <w:r w:rsidRPr="00526B59">
              <w:rPr>
                <w:color w:val="auto"/>
                <w:sz w:val="24"/>
                <w:lang w:val="ru-RU"/>
              </w:rPr>
              <w:t xml:space="preserve">работ производится после подтверждения </w:t>
            </w:r>
            <w:r w:rsidR="001B617B" w:rsidRPr="00526B59">
              <w:rPr>
                <w:color w:val="auto"/>
                <w:sz w:val="24"/>
                <w:lang w:val="ru-RU"/>
              </w:rPr>
              <w:t>объемов,</w:t>
            </w:r>
            <w:r w:rsidRPr="00526B59">
              <w:rPr>
                <w:color w:val="auto"/>
                <w:sz w:val="24"/>
                <w:lang w:val="ru-RU"/>
              </w:rPr>
              <w:t xml:space="preserve"> выполненных Подрядчиком</w:t>
            </w:r>
            <w:r w:rsidR="001B617B" w:rsidRPr="00526B59">
              <w:rPr>
                <w:color w:val="auto"/>
                <w:sz w:val="24"/>
                <w:lang w:val="ru-RU"/>
              </w:rPr>
              <w:t xml:space="preserve">, с предоставлением пакета </w:t>
            </w:r>
            <w:r w:rsidR="00C05657">
              <w:rPr>
                <w:color w:val="auto"/>
                <w:sz w:val="24"/>
                <w:lang w:val="ru-RU"/>
              </w:rPr>
              <w:t>производственно-организационной документации</w:t>
            </w:r>
            <w:r w:rsidR="00B12179">
              <w:rPr>
                <w:color w:val="auto"/>
                <w:sz w:val="24"/>
                <w:lang w:val="ru-RU"/>
              </w:rPr>
              <w:t xml:space="preserve">, </w:t>
            </w:r>
            <w:r w:rsidR="00B12179" w:rsidRPr="00B12179">
              <w:rPr>
                <w:color w:val="auto"/>
                <w:sz w:val="24"/>
                <w:lang w:val="ru-RU"/>
              </w:rPr>
              <w:t>исполнительной документации (сертификаты, паспорта качества на основные и расходные материалы, акты</w:t>
            </w:r>
            <w:r w:rsidR="00B12179" w:rsidRPr="00EB5E5D">
              <w:rPr>
                <w:lang w:val="ru-RU"/>
              </w:rPr>
              <w:t xml:space="preserve"> </w:t>
            </w:r>
            <w:r w:rsidR="00B12179" w:rsidRPr="00B12179">
              <w:rPr>
                <w:color w:val="auto"/>
                <w:sz w:val="24"/>
                <w:lang w:val="ru-RU"/>
              </w:rPr>
              <w:t xml:space="preserve">освидетельствования скрытых работ) </w:t>
            </w:r>
            <w:r w:rsidR="001B617B" w:rsidRPr="00526B59">
              <w:rPr>
                <w:color w:val="auto"/>
                <w:sz w:val="24"/>
                <w:lang w:val="ru-RU"/>
              </w:rPr>
              <w:t xml:space="preserve"> Заказчику</w:t>
            </w:r>
            <w:r w:rsidR="00042D5C" w:rsidRPr="00526B59">
              <w:rPr>
                <w:color w:val="auto"/>
                <w:sz w:val="24"/>
                <w:lang w:val="ru-RU"/>
              </w:rPr>
              <w:t xml:space="preserve"> в пол</w:t>
            </w:r>
            <w:r w:rsidR="00042D5C" w:rsidRPr="00526B59">
              <w:rPr>
                <w:snapToGrid w:val="0"/>
                <w:color w:val="auto"/>
                <w:sz w:val="24"/>
                <w:lang w:val="ru-RU"/>
              </w:rPr>
              <w:t xml:space="preserve">ном объёме на бумажном носителе в количестве 5 (пяти) экземпляров и на электронном носителе в формате </w:t>
            </w:r>
            <w:r w:rsidR="00042D5C" w:rsidRPr="00526B59">
              <w:rPr>
                <w:snapToGrid w:val="0"/>
                <w:color w:val="auto"/>
                <w:sz w:val="24"/>
              </w:rPr>
              <w:t>PDF</w:t>
            </w:r>
            <w:r w:rsidR="00042D5C" w:rsidRPr="00526B59">
              <w:rPr>
                <w:snapToGrid w:val="0"/>
                <w:color w:val="auto"/>
                <w:sz w:val="24"/>
                <w:lang w:val="ru-RU"/>
              </w:rPr>
              <w:t xml:space="preserve">, </w:t>
            </w:r>
            <w:r w:rsidR="00042D5C" w:rsidRPr="00526B59">
              <w:rPr>
                <w:snapToGrid w:val="0"/>
                <w:color w:val="auto"/>
                <w:sz w:val="24"/>
              </w:rPr>
              <w:t>DWG</w:t>
            </w:r>
            <w:r w:rsidR="00042D5C" w:rsidRPr="00526B59">
              <w:rPr>
                <w:snapToGrid w:val="0"/>
                <w:color w:val="auto"/>
                <w:sz w:val="24"/>
                <w:lang w:val="ru-RU"/>
              </w:rPr>
              <w:t xml:space="preserve">, </w:t>
            </w:r>
            <w:r w:rsidR="00042D5C" w:rsidRPr="00526B59">
              <w:rPr>
                <w:snapToGrid w:val="0"/>
                <w:color w:val="auto"/>
                <w:sz w:val="24"/>
              </w:rPr>
              <w:t>MS</w:t>
            </w:r>
            <w:r w:rsidR="00042D5C" w:rsidRPr="00526B59">
              <w:rPr>
                <w:snapToGrid w:val="0"/>
                <w:color w:val="auto"/>
                <w:sz w:val="24"/>
                <w:lang w:val="ru-RU"/>
              </w:rPr>
              <w:t xml:space="preserve"> </w:t>
            </w:r>
            <w:r w:rsidR="00042D5C" w:rsidRPr="00526B59">
              <w:rPr>
                <w:snapToGrid w:val="0"/>
                <w:color w:val="auto"/>
                <w:sz w:val="24"/>
              </w:rPr>
              <w:t>Excel</w:t>
            </w:r>
            <w:r w:rsidR="00042D5C" w:rsidRPr="00526B59">
              <w:rPr>
                <w:snapToGrid w:val="0"/>
                <w:color w:val="auto"/>
                <w:sz w:val="24"/>
                <w:lang w:val="ru-RU"/>
              </w:rPr>
              <w:t xml:space="preserve"> (реестры), оформленные согласно РД 11-02-2006, действующей нормативной документации, а также требований МГСН;</w:t>
            </w:r>
          </w:p>
        </w:tc>
      </w:tr>
      <w:tr w:rsidR="00526B59" w:rsidRPr="00C05657" w14:paraId="3E0F1DFD" w14:textId="77777777" w:rsidTr="001374CD">
        <w:trPr>
          <w:trHeight w:val="1406"/>
        </w:trPr>
        <w:tc>
          <w:tcPr>
            <w:tcW w:w="608" w:type="dxa"/>
            <w:vAlign w:val="center"/>
          </w:tcPr>
          <w:p w14:paraId="7FE1E637" w14:textId="67F1F224" w:rsidR="0098507F" w:rsidRPr="00D253D3" w:rsidRDefault="0098507F" w:rsidP="00090013">
            <w:pPr>
              <w:pStyle w:val="aa"/>
              <w:numPr>
                <w:ilvl w:val="0"/>
                <w:numId w:val="40"/>
              </w:numPr>
              <w:spacing w:line="276" w:lineRule="auto"/>
              <w:rPr>
                <w:color w:val="auto"/>
                <w:sz w:val="24"/>
                <w:lang w:val="ru-RU"/>
              </w:rPr>
            </w:pPr>
          </w:p>
        </w:tc>
        <w:tc>
          <w:tcPr>
            <w:tcW w:w="3300" w:type="dxa"/>
            <w:gridSpan w:val="2"/>
            <w:vAlign w:val="center"/>
          </w:tcPr>
          <w:p w14:paraId="1849C418" w14:textId="5E5120CD" w:rsidR="0098507F" w:rsidRPr="003F4429" w:rsidRDefault="003F4429" w:rsidP="00090013">
            <w:pPr>
              <w:spacing w:line="276" w:lineRule="auto"/>
              <w:contextualSpacing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Результат работ</w:t>
            </w:r>
          </w:p>
        </w:tc>
        <w:tc>
          <w:tcPr>
            <w:tcW w:w="6832" w:type="dxa"/>
            <w:gridSpan w:val="2"/>
            <w:vAlign w:val="center"/>
          </w:tcPr>
          <w:p w14:paraId="60F486C9" w14:textId="68CAED72" w:rsidR="0098507F" w:rsidRDefault="0098507F" w:rsidP="00C05657">
            <w:pPr>
              <w:pStyle w:val="af0"/>
              <w:tabs>
                <w:tab w:val="left" w:pos="329"/>
              </w:tabs>
              <w:spacing w:line="276" w:lineRule="auto"/>
              <w:ind w:right="-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526B5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/>
              </w:rPr>
              <w:t>После завершения и сдачи работ, Подрядчик обязан предоставить:</w:t>
            </w:r>
          </w:p>
          <w:p w14:paraId="4C0428D9" w14:textId="4924CB98" w:rsidR="00C05657" w:rsidRDefault="00C05657" w:rsidP="00C05657">
            <w:pPr>
              <w:pStyle w:val="af0"/>
              <w:numPr>
                <w:ilvl w:val="0"/>
                <w:numId w:val="42"/>
              </w:numPr>
              <w:tabs>
                <w:tab w:val="left" w:pos="329"/>
              </w:tabs>
              <w:spacing w:line="276" w:lineRule="auto"/>
              <w:ind w:right="-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/>
              </w:rPr>
              <w:t xml:space="preserve">Согласованный пакет организационно-производственной документации (ППР, технологические регламенты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/>
              </w:rPr>
              <w:t>т.п.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1FE3C475" w14:textId="6BC1661A" w:rsidR="0098507F" w:rsidRPr="00526B59" w:rsidRDefault="0098507F" w:rsidP="00C05657">
            <w:pPr>
              <w:pStyle w:val="af0"/>
              <w:numPr>
                <w:ilvl w:val="0"/>
                <w:numId w:val="42"/>
              </w:numPr>
              <w:tabs>
                <w:tab w:val="left" w:pos="329"/>
              </w:tabs>
              <w:spacing w:line="276" w:lineRule="auto"/>
              <w:ind w:right="-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526B5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/>
              </w:rPr>
              <w:t>Исполнительную документацию</w:t>
            </w:r>
            <w:r w:rsidR="00C056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/>
              </w:rPr>
              <w:t>;</w:t>
            </w:r>
          </w:p>
          <w:p w14:paraId="628C5E6B" w14:textId="0E1F2AA3" w:rsidR="00BB1E87" w:rsidRPr="00526B59" w:rsidRDefault="0098507F" w:rsidP="001374CD">
            <w:pPr>
              <w:pStyle w:val="af0"/>
              <w:numPr>
                <w:ilvl w:val="0"/>
                <w:numId w:val="42"/>
              </w:numPr>
              <w:tabs>
                <w:tab w:val="left" w:pos="329"/>
              </w:tabs>
              <w:spacing w:line="276" w:lineRule="auto"/>
              <w:ind w:right="-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526B5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/>
              </w:rPr>
              <w:t>Акт выполненных работ</w:t>
            </w:r>
            <w:r w:rsidR="00C056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/>
              </w:rPr>
              <w:t>.</w:t>
            </w:r>
          </w:p>
        </w:tc>
      </w:tr>
      <w:tr w:rsidR="00526B59" w:rsidRPr="00C726B5" w14:paraId="4A98D236" w14:textId="77777777" w:rsidTr="00090013">
        <w:trPr>
          <w:trHeight w:val="340"/>
        </w:trPr>
        <w:tc>
          <w:tcPr>
            <w:tcW w:w="10740" w:type="dxa"/>
            <w:gridSpan w:val="5"/>
            <w:vAlign w:val="center"/>
          </w:tcPr>
          <w:p w14:paraId="2B08C821" w14:textId="63255CB2" w:rsidR="00DB463B" w:rsidRPr="00526B59" w:rsidRDefault="009077E9" w:rsidP="00DB463B">
            <w:pPr>
              <w:tabs>
                <w:tab w:val="left" w:pos="284"/>
                <w:tab w:val="left" w:pos="851"/>
                <w:tab w:val="left" w:pos="6230"/>
              </w:tabs>
              <w:spacing w:line="276" w:lineRule="auto"/>
              <w:ind w:left="426"/>
              <w:contextualSpacing/>
              <w:jc w:val="both"/>
              <w:rPr>
                <w:snapToGrid w:val="0"/>
                <w:color w:val="auto"/>
                <w:sz w:val="24"/>
              </w:rPr>
            </w:pPr>
            <w:r>
              <w:rPr>
                <w:snapToGrid w:val="0"/>
                <w:color w:val="auto"/>
                <w:sz w:val="24"/>
                <w:lang w:val="ru-RU"/>
              </w:rPr>
              <w:t>Приложения</w:t>
            </w:r>
            <w:r w:rsidR="00DB463B" w:rsidRPr="00526B59">
              <w:rPr>
                <w:snapToGrid w:val="0"/>
                <w:color w:val="auto"/>
                <w:sz w:val="24"/>
              </w:rPr>
              <w:t xml:space="preserve">:  </w:t>
            </w:r>
          </w:p>
          <w:p w14:paraId="0AF258A2" w14:textId="77777777" w:rsidR="00DB463B" w:rsidRPr="0032357C" w:rsidRDefault="00DB463B" w:rsidP="00DB463B">
            <w:pPr>
              <w:pStyle w:val="aa"/>
              <w:numPr>
                <w:ilvl w:val="0"/>
                <w:numId w:val="36"/>
              </w:numPr>
              <w:tabs>
                <w:tab w:val="left" w:pos="284"/>
                <w:tab w:val="left" w:pos="851"/>
              </w:tabs>
              <w:spacing w:line="276" w:lineRule="auto"/>
              <w:ind w:left="426" w:firstLine="0"/>
              <w:jc w:val="both"/>
              <w:rPr>
                <w:snapToGrid w:val="0"/>
                <w:color w:val="auto"/>
                <w:sz w:val="24"/>
                <w:lang w:val="ru-RU"/>
              </w:rPr>
            </w:pPr>
            <w:r w:rsidRPr="00526B59">
              <w:rPr>
                <w:snapToGrid w:val="0"/>
                <w:color w:val="auto"/>
                <w:sz w:val="24"/>
                <w:lang w:val="ru-RU"/>
              </w:rPr>
              <w:t>Форма коммерческого предложения с объемами работ</w:t>
            </w:r>
            <w:r>
              <w:rPr>
                <w:snapToGrid w:val="0"/>
                <w:color w:val="auto"/>
                <w:sz w:val="24"/>
                <w:lang w:val="ru-RU"/>
              </w:rPr>
              <w:t xml:space="preserve"> (ВОР)</w:t>
            </w:r>
            <w:r w:rsidRPr="00526B59">
              <w:rPr>
                <w:snapToGrid w:val="0"/>
                <w:color w:val="auto"/>
                <w:sz w:val="24"/>
                <w:lang w:val="ru-RU"/>
              </w:rPr>
              <w:t xml:space="preserve"> - 1 экз. </w:t>
            </w:r>
            <w:r w:rsidRPr="0032357C">
              <w:rPr>
                <w:snapToGrid w:val="0"/>
                <w:color w:val="auto"/>
                <w:sz w:val="24"/>
                <w:lang w:val="ru-RU"/>
              </w:rPr>
              <w:t>(в электронном виде).</w:t>
            </w:r>
          </w:p>
          <w:p w14:paraId="0E3EECA3" w14:textId="77777777" w:rsidR="00DB463B" w:rsidRPr="00526B59" w:rsidRDefault="00DB463B" w:rsidP="00DB463B">
            <w:pPr>
              <w:pStyle w:val="aa"/>
              <w:numPr>
                <w:ilvl w:val="0"/>
                <w:numId w:val="36"/>
              </w:numPr>
              <w:tabs>
                <w:tab w:val="left" w:pos="284"/>
                <w:tab w:val="left" w:pos="851"/>
              </w:tabs>
              <w:spacing w:line="276" w:lineRule="auto"/>
              <w:ind w:left="426" w:firstLine="0"/>
              <w:jc w:val="both"/>
              <w:rPr>
                <w:snapToGrid w:val="0"/>
                <w:color w:val="auto"/>
                <w:sz w:val="24"/>
                <w:lang w:val="ru-RU"/>
              </w:rPr>
            </w:pPr>
            <w:r>
              <w:rPr>
                <w:snapToGrid w:val="0"/>
                <w:color w:val="auto"/>
                <w:sz w:val="24"/>
                <w:lang w:val="ru-RU"/>
              </w:rPr>
              <w:t xml:space="preserve">Проектная </w:t>
            </w:r>
            <w:r w:rsidRPr="00526B59">
              <w:rPr>
                <w:snapToGrid w:val="0"/>
                <w:color w:val="auto"/>
                <w:sz w:val="24"/>
                <w:lang w:val="ru-RU"/>
              </w:rPr>
              <w:t xml:space="preserve"> документация (в электронном виде)</w:t>
            </w:r>
            <w:r>
              <w:rPr>
                <w:snapToGrid w:val="0"/>
                <w:color w:val="auto"/>
                <w:sz w:val="24"/>
                <w:lang w:val="ru-RU"/>
              </w:rPr>
              <w:t xml:space="preserve"> </w:t>
            </w:r>
            <w:r>
              <w:rPr>
                <w:snapToGrid w:val="0"/>
                <w:color w:val="auto"/>
                <w:sz w:val="24"/>
              </w:rPr>
              <w:t>PDF</w:t>
            </w:r>
            <w:r w:rsidRPr="00090013">
              <w:rPr>
                <w:snapToGrid w:val="0"/>
                <w:color w:val="auto"/>
                <w:sz w:val="24"/>
                <w:lang w:val="ru-RU"/>
              </w:rPr>
              <w:t>+</w:t>
            </w:r>
            <w:r>
              <w:rPr>
                <w:snapToGrid w:val="0"/>
                <w:color w:val="auto"/>
                <w:sz w:val="24"/>
              </w:rPr>
              <w:t>DWG</w:t>
            </w:r>
            <w:r w:rsidRPr="00526B59">
              <w:rPr>
                <w:snapToGrid w:val="0"/>
                <w:color w:val="auto"/>
                <w:sz w:val="24"/>
                <w:lang w:val="ru-RU"/>
              </w:rPr>
              <w:t>.</w:t>
            </w:r>
          </w:p>
          <w:p w14:paraId="6A9E00FD" w14:textId="12E94271" w:rsidR="005B029C" w:rsidRPr="00526B59" w:rsidRDefault="005B029C" w:rsidP="00FE3D5C">
            <w:pPr>
              <w:tabs>
                <w:tab w:val="left" w:pos="284"/>
                <w:tab w:val="left" w:pos="851"/>
                <w:tab w:val="left" w:pos="7230"/>
                <w:tab w:val="left" w:pos="10632"/>
              </w:tabs>
              <w:spacing w:after="120" w:line="276" w:lineRule="auto"/>
              <w:ind w:left="425" w:right="-1"/>
              <w:contextualSpacing/>
              <w:jc w:val="both"/>
              <w:rPr>
                <w:color w:val="auto"/>
                <w:sz w:val="24"/>
                <w:lang w:val="ru-RU"/>
              </w:rPr>
            </w:pPr>
          </w:p>
        </w:tc>
      </w:tr>
    </w:tbl>
    <w:p w14:paraId="126A9DD9" w14:textId="710BEED2" w:rsidR="00090013" w:rsidRDefault="00090013" w:rsidP="00FE3D5C">
      <w:pPr>
        <w:tabs>
          <w:tab w:val="left" w:pos="284"/>
          <w:tab w:val="left" w:pos="851"/>
          <w:tab w:val="left" w:pos="6230"/>
        </w:tabs>
        <w:ind w:left="426"/>
        <w:contextualSpacing/>
        <w:jc w:val="both"/>
        <w:rPr>
          <w:snapToGrid w:val="0"/>
          <w:color w:val="auto"/>
          <w:sz w:val="24"/>
          <w:lang w:val="ru-RU"/>
        </w:rPr>
      </w:pPr>
    </w:p>
    <w:p w14:paraId="3D2754F7" w14:textId="4E521201" w:rsidR="00FE3D5C" w:rsidRDefault="00FE3D5C" w:rsidP="00FE3D5C">
      <w:pPr>
        <w:tabs>
          <w:tab w:val="left" w:pos="284"/>
          <w:tab w:val="left" w:pos="851"/>
          <w:tab w:val="left" w:pos="6230"/>
        </w:tabs>
        <w:ind w:left="426"/>
        <w:contextualSpacing/>
        <w:jc w:val="both"/>
        <w:rPr>
          <w:b/>
          <w:bCs/>
          <w:snapToGrid w:val="0"/>
          <w:color w:val="auto"/>
          <w:sz w:val="24"/>
          <w:lang w:val="ru-RU"/>
        </w:rPr>
      </w:pPr>
      <w:r w:rsidRPr="00FE3D5C">
        <w:rPr>
          <w:b/>
          <w:bCs/>
          <w:snapToGrid w:val="0"/>
          <w:color w:val="auto"/>
          <w:sz w:val="24"/>
          <w:lang w:val="ru-RU"/>
        </w:rPr>
        <w:t>Согласовано:</w:t>
      </w:r>
    </w:p>
    <w:p w14:paraId="3D898ABA" w14:textId="77777777" w:rsidR="00FE3D5C" w:rsidRPr="00FE3D5C" w:rsidRDefault="00FE3D5C" w:rsidP="00FE3D5C">
      <w:pPr>
        <w:tabs>
          <w:tab w:val="left" w:pos="284"/>
          <w:tab w:val="left" w:pos="851"/>
          <w:tab w:val="left" w:pos="6230"/>
        </w:tabs>
        <w:ind w:left="426"/>
        <w:contextualSpacing/>
        <w:jc w:val="both"/>
        <w:rPr>
          <w:b/>
          <w:bCs/>
          <w:snapToGrid w:val="0"/>
          <w:color w:val="auto"/>
          <w:sz w:val="24"/>
          <w:lang w:val="ru-RU"/>
        </w:rPr>
      </w:pPr>
    </w:p>
    <w:p w14:paraId="28F35A14" w14:textId="4567DD6B" w:rsidR="00FE3D5C" w:rsidRDefault="00FE3D5C" w:rsidP="00FE3D5C">
      <w:pPr>
        <w:tabs>
          <w:tab w:val="left" w:pos="284"/>
          <w:tab w:val="left" w:pos="851"/>
          <w:tab w:val="left" w:pos="6230"/>
        </w:tabs>
        <w:ind w:left="426"/>
        <w:contextualSpacing/>
        <w:jc w:val="both"/>
        <w:rPr>
          <w:b/>
          <w:bCs/>
          <w:snapToGrid w:val="0"/>
          <w:color w:val="auto"/>
          <w:sz w:val="24"/>
          <w:lang w:val="ru-RU"/>
        </w:rPr>
      </w:pPr>
      <w:r w:rsidRPr="00FE3D5C">
        <w:rPr>
          <w:b/>
          <w:bCs/>
          <w:snapToGrid w:val="0"/>
          <w:color w:val="auto"/>
          <w:sz w:val="24"/>
          <w:lang w:val="ru-RU"/>
        </w:rPr>
        <w:t xml:space="preserve">Руководитель проекта </w:t>
      </w:r>
      <w:r>
        <w:rPr>
          <w:b/>
          <w:bCs/>
          <w:snapToGrid w:val="0"/>
          <w:color w:val="auto"/>
          <w:sz w:val="24"/>
          <w:lang w:val="ru-RU"/>
        </w:rPr>
        <w:tab/>
      </w:r>
      <w:r>
        <w:rPr>
          <w:b/>
          <w:bCs/>
          <w:snapToGrid w:val="0"/>
          <w:color w:val="auto"/>
          <w:sz w:val="24"/>
          <w:lang w:val="ru-RU"/>
        </w:rPr>
        <w:tab/>
      </w:r>
      <w:r>
        <w:rPr>
          <w:b/>
          <w:bCs/>
          <w:snapToGrid w:val="0"/>
          <w:color w:val="auto"/>
          <w:sz w:val="24"/>
          <w:lang w:val="ru-RU"/>
        </w:rPr>
        <w:tab/>
      </w:r>
      <w:r>
        <w:rPr>
          <w:b/>
          <w:bCs/>
          <w:snapToGrid w:val="0"/>
          <w:color w:val="auto"/>
          <w:sz w:val="24"/>
          <w:lang w:val="ru-RU"/>
        </w:rPr>
        <w:tab/>
      </w:r>
      <w:r>
        <w:rPr>
          <w:b/>
          <w:bCs/>
          <w:snapToGrid w:val="0"/>
          <w:color w:val="auto"/>
          <w:sz w:val="24"/>
          <w:lang w:val="ru-RU"/>
        </w:rPr>
        <w:tab/>
      </w:r>
      <w:r w:rsidRPr="00FE3D5C">
        <w:rPr>
          <w:b/>
          <w:bCs/>
          <w:snapToGrid w:val="0"/>
          <w:color w:val="auto"/>
          <w:sz w:val="24"/>
          <w:lang w:val="ru-RU"/>
        </w:rPr>
        <w:t xml:space="preserve">Никоненков </w:t>
      </w:r>
      <w:proofErr w:type="gramStart"/>
      <w:r w:rsidRPr="00FE3D5C">
        <w:rPr>
          <w:b/>
          <w:bCs/>
          <w:snapToGrid w:val="0"/>
          <w:color w:val="auto"/>
          <w:sz w:val="24"/>
          <w:lang w:val="ru-RU"/>
        </w:rPr>
        <w:t>А.А.</w:t>
      </w:r>
      <w:proofErr w:type="gramEnd"/>
    </w:p>
    <w:p w14:paraId="3CA62E7C" w14:textId="77777777" w:rsidR="00FE3D5C" w:rsidRPr="00FE3D5C" w:rsidRDefault="00FE3D5C" w:rsidP="00FE3D5C">
      <w:pPr>
        <w:tabs>
          <w:tab w:val="left" w:pos="284"/>
          <w:tab w:val="left" w:pos="851"/>
          <w:tab w:val="left" w:pos="6230"/>
        </w:tabs>
        <w:ind w:left="426"/>
        <w:contextualSpacing/>
        <w:jc w:val="both"/>
        <w:rPr>
          <w:b/>
          <w:bCs/>
          <w:snapToGrid w:val="0"/>
          <w:color w:val="auto"/>
          <w:sz w:val="24"/>
          <w:lang w:val="ru-RU"/>
        </w:rPr>
      </w:pPr>
    </w:p>
    <w:p w14:paraId="71D5D936" w14:textId="0F2F3F1D" w:rsidR="00FE3D5C" w:rsidRPr="00FE3D5C" w:rsidRDefault="00FE3D5C" w:rsidP="00FE3D5C">
      <w:pPr>
        <w:tabs>
          <w:tab w:val="left" w:pos="284"/>
          <w:tab w:val="left" w:pos="851"/>
          <w:tab w:val="left" w:pos="6230"/>
        </w:tabs>
        <w:ind w:left="426"/>
        <w:contextualSpacing/>
        <w:jc w:val="both"/>
        <w:rPr>
          <w:b/>
          <w:bCs/>
          <w:snapToGrid w:val="0"/>
          <w:color w:val="auto"/>
          <w:sz w:val="24"/>
          <w:lang w:val="ru-RU"/>
        </w:rPr>
      </w:pPr>
      <w:r w:rsidRPr="00FE3D5C">
        <w:rPr>
          <w:b/>
          <w:bCs/>
          <w:snapToGrid w:val="0"/>
          <w:color w:val="auto"/>
          <w:sz w:val="24"/>
          <w:lang w:val="ru-RU"/>
        </w:rPr>
        <w:t>Главный инженер проекта</w:t>
      </w:r>
      <w:r>
        <w:rPr>
          <w:b/>
          <w:bCs/>
          <w:snapToGrid w:val="0"/>
          <w:color w:val="auto"/>
          <w:sz w:val="24"/>
          <w:lang w:val="ru-RU"/>
        </w:rPr>
        <w:t xml:space="preserve"> </w:t>
      </w:r>
      <w:r>
        <w:rPr>
          <w:b/>
          <w:bCs/>
          <w:snapToGrid w:val="0"/>
          <w:color w:val="auto"/>
          <w:sz w:val="24"/>
          <w:lang w:val="ru-RU"/>
        </w:rPr>
        <w:tab/>
      </w:r>
      <w:r>
        <w:rPr>
          <w:b/>
          <w:bCs/>
          <w:snapToGrid w:val="0"/>
          <w:color w:val="auto"/>
          <w:sz w:val="24"/>
          <w:lang w:val="ru-RU"/>
        </w:rPr>
        <w:tab/>
      </w:r>
      <w:r>
        <w:rPr>
          <w:b/>
          <w:bCs/>
          <w:snapToGrid w:val="0"/>
          <w:color w:val="auto"/>
          <w:sz w:val="24"/>
          <w:lang w:val="ru-RU"/>
        </w:rPr>
        <w:tab/>
      </w:r>
      <w:r>
        <w:rPr>
          <w:b/>
          <w:bCs/>
          <w:snapToGrid w:val="0"/>
          <w:color w:val="auto"/>
          <w:sz w:val="24"/>
          <w:lang w:val="ru-RU"/>
        </w:rPr>
        <w:tab/>
      </w:r>
      <w:r>
        <w:rPr>
          <w:b/>
          <w:bCs/>
          <w:snapToGrid w:val="0"/>
          <w:color w:val="auto"/>
          <w:sz w:val="24"/>
          <w:lang w:val="ru-RU"/>
        </w:rPr>
        <w:tab/>
      </w:r>
      <w:r w:rsidRPr="00FE3D5C">
        <w:rPr>
          <w:b/>
          <w:bCs/>
          <w:snapToGrid w:val="0"/>
          <w:color w:val="auto"/>
          <w:sz w:val="24"/>
          <w:lang w:val="ru-RU"/>
        </w:rPr>
        <w:t>Колотилина М.М.</w:t>
      </w:r>
    </w:p>
    <w:sectPr w:rsidR="00FE3D5C" w:rsidRPr="00FE3D5C" w:rsidSect="0003126D">
      <w:footerReference w:type="default" r:id="rId8"/>
      <w:pgSz w:w="11906" w:h="16838" w:code="9"/>
      <w:pgMar w:top="454" w:right="454" w:bottom="45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03CF" w14:textId="77777777" w:rsidR="001C326B" w:rsidRDefault="001C326B" w:rsidP="000C218D">
      <w:r>
        <w:separator/>
      </w:r>
    </w:p>
  </w:endnote>
  <w:endnote w:type="continuationSeparator" w:id="0">
    <w:p w14:paraId="6916DEE5" w14:textId="77777777" w:rsidR="001C326B" w:rsidRDefault="001C326B" w:rsidP="000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8F2E" w14:textId="77777777" w:rsidR="000C218D" w:rsidRPr="000C218D" w:rsidRDefault="000C218D" w:rsidP="000C218D">
    <w:pPr>
      <w:pStyle w:val="a8"/>
      <w:rPr>
        <w:lang w:val="ru-RU"/>
      </w:rPr>
    </w:pPr>
  </w:p>
  <w:p w14:paraId="3DA69B12" w14:textId="77777777" w:rsidR="000C218D" w:rsidRPr="000C218D" w:rsidRDefault="000C218D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D386" w14:textId="77777777" w:rsidR="001C326B" w:rsidRDefault="001C326B" w:rsidP="000C218D">
      <w:r>
        <w:separator/>
      </w:r>
    </w:p>
  </w:footnote>
  <w:footnote w:type="continuationSeparator" w:id="0">
    <w:p w14:paraId="5510BCAA" w14:textId="77777777" w:rsidR="001C326B" w:rsidRDefault="001C326B" w:rsidP="000C2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4A2BB0"/>
    <w:lvl w:ilvl="0">
      <w:start w:val="1"/>
      <w:numFmt w:val="decimal"/>
      <w:isLgl/>
      <w:lvlText w:val="%1."/>
      <w:lvlJc w:val="left"/>
      <w:pPr>
        <w:tabs>
          <w:tab w:val="num" w:pos="493"/>
        </w:tabs>
        <w:ind w:left="493" w:firstLine="0"/>
      </w:pPr>
      <w:rPr>
        <w:rFonts w:hint="default"/>
        <w:b/>
        <w:strike w:val="0"/>
        <w:color w:val="000000"/>
        <w:position w:val="0"/>
        <w:u w:color="00000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position w:val="0"/>
        <w:u w:color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  <w:strike w:val="0"/>
        <w:dstrike w:val="0"/>
        <w:color w:val="000000"/>
        <w:position w:val="0"/>
        <w:u w:color="00000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u w:color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u w:color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u w:color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u w:color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u w:color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u w:color="000000"/>
      </w:rPr>
    </w:lvl>
  </w:abstractNum>
  <w:abstractNum w:abstractNumId="1" w15:restartNumberingAfterBreak="0">
    <w:nsid w:val="08F8519C"/>
    <w:multiLevelType w:val="hybridMultilevel"/>
    <w:tmpl w:val="1D7C8CE4"/>
    <w:lvl w:ilvl="0" w:tplc="E0221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8A6414"/>
    <w:multiLevelType w:val="hybridMultilevel"/>
    <w:tmpl w:val="28F2385C"/>
    <w:lvl w:ilvl="0" w:tplc="AEA21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1C19"/>
    <w:multiLevelType w:val="hybridMultilevel"/>
    <w:tmpl w:val="36D04BD0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 w15:restartNumberingAfterBreak="0">
    <w:nsid w:val="1A001D73"/>
    <w:multiLevelType w:val="hybridMultilevel"/>
    <w:tmpl w:val="BA086F3A"/>
    <w:lvl w:ilvl="0" w:tplc="A43E8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C37118D"/>
    <w:multiLevelType w:val="hybridMultilevel"/>
    <w:tmpl w:val="D678558A"/>
    <w:lvl w:ilvl="0" w:tplc="95E4D8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E518F"/>
    <w:multiLevelType w:val="hybridMultilevel"/>
    <w:tmpl w:val="4C2E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B5A72"/>
    <w:multiLevelType w:val="hybridMultilevel"/>
    <w:tmpl w:val="0BDA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A440E"/>
    <w:multiLevelType w:val="hybridMultilevel"/>
    <w:tmpl w:val="42F87E7A"/>
    <w:lvl w:ilvl="0" w:tplc="942024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3A64A5"/>
    <w:multiLevelType w:val="hybridMultilevel"/>
    <w:tmpl w:val="DE06399A"/>
    <w:lvl w:ilvl="0" w:tplc="B008CC1A">
      <w:start w:val="1"/>
      <w:numFmt w:val="decimal"/>
      <w:lvlText w:val="%1."/>
      <w:lvlJc w:val="left"/>
      <w:pPr>
        <w:ind w:left="96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 w15:restartNumberingAfterBreak="0">
    <w:nsid w:val="26D73B5D"/>
    <w:multiLevelType w:val="hybridMultilevel"/>
    <w:tmpl w:val="48D2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30033"/>
    <w:multiLevelType w:val="hybridMultilevel"/>
    <w:tmpl w:val="B4FEE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86C83"/>
    <w:multiLevelType w:val="hybridMultilevel"/>
    <w:tmpl w:val="37AA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C15A0"/>
    <w:multiLevelType w:val="hybridMultilevel"/>
    <w:tmpl w:val="9D425D84"/>
    <w:lvl w:ilvl="0" w:tplc="041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4" w15:restartNumberingAfterBreak="0">
    <w:nsid w:val="3A2B3486"/>
    <w:multiLevelType w:val="hybridMultilevel"/>
    <w:tmpl w:val="7032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82D49"/>
    <w:multiLevelType w:val="hybridMultilevel"/>
    <w:tmpl w:val="581825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4E100B7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C7931AE"/>
    <w:multiLevelType w:val="hybridMultilevel"/>
    <w:tmpl w:val="1E5ADE1C"/>
    <w:lvl w:ilvl="0" w:tplc="94202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3BA4"/>
    <w:multiLevelType w:val="hybridMultilevel"/>
    <w:tmpl w:val="D618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B0F4E"/>
    <w:multiLevelType w:val="hybridMultilevel"/>
    <w:tmpl w:val="4F1C54C0"/>
    <w:lvl w:ilvl="0" w:tplc="BA96AD8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9653B"/>
    <w:multiLevelType w:val="hybridMultilevel"/>
    <w:tmpl w:val="C958B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316754"/>
    <w:multiLevelType w:val="hybridMultilevel"/>
    <w:tmpl w:val="523C3A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2C7F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7B7F3B"/>
    <w:multiLevelType w:val="hybridMultilevel"/>
    <w:tmpl w:val="E2C65F48"/>
    <w:lvl w:ilvl="0" w:tplc="8CBA65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856465F"/>
    <w:multiLevelType w:val="hybridMultilevel"/>
    <w:tmpl w:val="0088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A4F3C"/>
    <w:multiLevelType w:val="hybridMultilevel"/>
    <w:tmpl w:val="1EB68670"/>
    <w:lvl w:ilvl="0" w:tplc="8EC6B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97454"/>
    <w:multiLevelType w:val="hybridMultilevel"/>
    <w:tmpl w:val="881E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F70FA"/>
    <w:multiLevelType w:val="hybridMultilevel"/>
    <w:tmpl w:val="9796C1AA"/>
    <w:lvl w:ilvl="0" w:tplc="5720FB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664329"/>
    <w:multiLevelType w:val="hybridMultilevel"/>
    <w:tmpl w:val="8B46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33D0A"/>
    <w:multiLevelType w:val="hybridMultilevel"/>
    <w:tmpl w:val="DFEC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839E3"/>
    <w:multiLevelType w:val="hybridMultilevel"/>
    <w:tmpl w:val="D0FA9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462C9"/>
    <w:multiLevelType w:val="multilevel"/>
    <w:tmpl w:val="19B245C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0" w15:restartNumberingAfterBreak="0">
    <w:nsid w:val="5BD2521C"/>
    <w:multiLevelType w:val="hybridMultilevel"/>
    <w:tmpl w:val="9D2C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D67C6"/>
    <w:multiLevelType w:val="hybridMultilevel"/>
    <w:tmpl w:val="7FC2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C31F6"/>
    <w:multiLevelType w:val="hybridMultilevel"/>
    <w:tmpl w:val="C54C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734FB"/>
    <w:multiLevelType w:val="hybridMultilevel"/>
    <w:tmpl w:val="9D10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D71BF"/>
    <w:multiLevelType w:val="hybridMultilevel"/>
    <w:tmpl w:val="A080E196"/>
    <w:lvl w:ilvl="0" w:tplc="B008CC1A">
      <w:start w:val="1"/>
      <w:numFmt w:val="decimal"/>
      <w:lvlText w:val="%1."/>
      <w:lvlJc w:val="left"/>
      <w:pPr>
        <w:ind w:left="1011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5" w15:restartNumberingAfterBreak="0">
    <w:nsid w:val="66052C5B"/>
    <w:multiLevelType w:val="hybridMultilevel"/>
    <w:tmpl w:val="D58CF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E59F3"/>
    <w:multiLevelType w:val="hybridMultilevel"/>
    <w:tmpl w:val="E470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306A6"/>
    <w:multiLevelType w:val="hybridMultilevel"/>
    <w:tmpl w:val="0436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91D4C"/>
    <w:multiLevelType w:val="hybridMultilevel"/>
    <w:tmpl w:val="31166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B4664"/>
    <w:multiLevelType w:val="hybridMultilevel"/>
    <w:tmpl w:val="D2B8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C2F55"/>
    <w:multiLevelType w:val="hybridMultilevel"/>
    <w:tmpl w:val="26FA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53490"/>
    <w:multiLevelType w:val="hybridMultilevel"/>
    <w:tmpl w:val="8AE2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620A5"/>
    <w:multiLevelType w:val="hybridMultilevel"/>
    <w:tmpl w:val="3BD6E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727F2A"/>
    <w:multiLevelType w:val="hybridMultilevel"/>
    <w:tmpl w:val="609A800C"/>
    <w:lvl w:ilvl="0" w:tplc="AEA214D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3"/>
  </w:num>
  <w:num w:numId="3">
    <w:abstractNumId w:val="20"/>
  </w:num>
  <w:num w:numId="4">
    <w:abstractNumId w:val="28"/>
  </w:num>
  <w:num w:numId="5">
    <w:abstractNumId w:val="0"/>
  </w:num>
  <w:num w:numId="6">
    <w:abstractNumId w:val="4"/>
  </w:num>
  <w:num w:numId="7">
    <w:abstractNumId w:val="31"/>
  </w:num>
  <w:num w:numId="8">
    <w:abstractNumId w:val="36"/>
  </w:num>
  <w:num w:numId="9">
    <w:abstractNumId w:val="26"/>
  </w:num>
  <w:num w:numId="10">
    <w:abstractNumId w:val="35"/>
  </w:num>
  <w:num w:numId="11">
    <w:abstractNumId w:val="40"/>
  </w:num>
  <w:num w:numId="12">
    <w:abstractNumId w:val="27"/>
  </w:num>
  <w:num w:numId="13">
    <w:abstractNumId w:val="37"/>
  </w:num>
  <w:num w:numId="14">
    <w:abstractNumId w:val="10"/>
  </w:num>
  <w:num w:numId="15">
    <w:abstractNumId w:val="38"/>
  </w:num>
  <w:num w:numId="16">
    <w:abstractNumId w:val="41"/>
  </w:num>
  <w:num w:numId="17">
    <w:abstractNumId w:val="9"/>
  </w:num>
  <w:num w:numId="18">
    <w:abstractNumId w:val="32"/>
  </w:num>
  <w:num w:numId="19">
    <w:abstractNumId w:val="3"/>
  </w:num>
  <w:num w:numId="20">
    <w:abstractNumId w:val="22"/>
  </w:num>
  <w:num w:numId="21">
    <w:abstractNumId w:val="23"/>
  </w:num>
  <w:num w:numId="22">
    <w:abstractNumId w:val="17"/>
  </w:num>
  <w:num w:numId="23">
    <w:abstractNumId w:val="34"/>
  </w:num>
  <w:num w:numId="24">
    <w:abstractNumId w:val="12"/>
  </w:num>
  <w:num w:numId="25">
    <w:abstractNumId w:val="24"/>
  </w:num>
  <w:num w:numId="26">
    <w:abstractNumId w:val="7"/>
  </w:num>
  <w:num w:numId="27">
    <w:abstractNumId w:val="21"/>
  </w:num>
  <w:num w:numId="28">
    <w:abstractNumId w:val="39"/>
  </w:num>
  <w:num w:numId="29">
    <w:abstractNumId w:val="6"/>
  </w:num>
  <w:num w:numId="30">
    <w:abstractNumId w:val="18"/>
  </w:num>
  <w:num w:numId="31">
    <w:abstractNumId w:val="13"/>
  </w:num>
  <w:num w:numId="32">
    <w:abstractNumId w:val="14"/>
  </w:num>
  <w:num w:numId="33">
    <w:abstractNumId w:val="11"/>
  </w:num>
  <w:num w:numId="34">
    <w:abstractNumId w:val="30"/>
  </w:num>
  <w:num w:numId="35">
    <w:abstractNumId w:val="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9"/>
  </w:num>
  <w:num w:numId="39">
    <w:abstractNumId w:val="1"/>
  </w:num>
  <w:num w:numId="40">
    <w:abstractNumId w:val="42"/>
  </w:num>
  <w:num w:numId="41">
    <w:abstractNumId w:val="33"/>
  </w:num>
  <w:num w:numId="42">
    <w:abstractNumId w:val="16"/>
  </w:num>
  <w:num w:numId="43">
    <w:abstractNumId w:val="19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97"/>
    <w:rsid w:val="00002B7A"/>
    <w:rsid w:val="00011EAA"/>
    <w:rsid w:val="000154BC"/>
    <w:rsid w:val="00017AD5"/>
    <w:rsid w:val="00020CC1"/>
    <w:rsid w:val="000213D1"/>
    <w:rsid w:val="000250B9"/>
    <w:rsid w:val="0002588C"/>
    <w:rsid w:val="00025BD5"/>
    <w:rsid w:val="00027EF9"/>
    <w:rsid w:val="000309E7"/>
    <w:rsid w:val="0003126D"/>
    <w:rsid w:val="00036587"/>
    <w:rsid w:val="00040043"/>
    <w:rsid w:val="0004052C"/>
    <w:rsid w:val="00042D5C"/>
    <w:rsid w:val="000467C5"/>
    <w:rsid w:val="00046DA9"/>
    <w:rsid w:val="000546D8"/>
    <w:rsid w:val="00054B1C"/>
    <w:rsid w:val="0005516D"/>
    <w:rsid w:val="000749A1"/>
    <w:rsid w:val="00074E35"/>
    <w:rsid w:val="00076915"/>
    <w:rsid w:val="00082B65"/>
    <w:rsid w:val="00083927"/>
    <w:rsid w:val="00085542"/>
    <w:rsid w:val="00090013"/>
    <w:rsid w:val="00092F81"/>
    <w:rsid w:val="00095ABD"/>
    <w:rsid w:val="000A0B8D"/>
    <w:rsid w:val="000A2A27"/>
    <w:rsid w:val="000A2E99"/>
    <w:rsid w:val="000A3DAB"/>
    <w:rsid w:val="000A4F37"/>
    <w:rsid w:val="000A55A3"/>
    <w:rsid w:val="000B0178"/>
    <w:rsid w:val="000B1B94"/>
    <w:rsid w:val="000B4D24"/>
    <w:rsid w:val="000B79FA"/>
    <w:rsid w:val="000C040A"/>
    <w:rsid w:val="000C08A9"/>
    <w:rsid w:val="000C218D"/>
    <w:rsid w:val="000C2948"/>
    <w:rsid w:val="000C6C59"/>
    <w:rsid w:val="000D738C"/>
    <w:rsid w:val="000D7554"/>
    <w:rsid w:val="000D76FC"/>
    <w:rsid w:val="000E0E97"/>
    <w:rsid w:val="000E2DBC"/>
    <w:rsid w:val="000F507D"/>
    <w:rsid w:val="000F6264"/>
    <w:rsid w:val="00100173"/>
    <w:rsid w:val="001036BA"/>
    <w:rsid w:val="00105CE4"/>
    <w:rsid w:val="001106D1"/>
    <w:rsid w:val="00111079"/>
    <w:rsid w:val="001177FE"/>
    <w:rsid w:val="001204EB"/>
    <w:rsid w:val="00120C1C"/>
    <w:rsid w:val="001270BD"/>
    <w:rsid w:val="00127CF6"/>
    <w:rsid w:val="0013584C"/>
    <w:rsid w:val="001374CD"/>
    <w:rsid w:val="00140487"/>
    <w:rsid w:val="00141101"/>
    <w:rsid w:val="001411C9"/>
    <w:rsid w:val="001425CD"/>
    <w:rsid w:val="00145932"/>
    <w:rsid w:val="001460CD"/>
    <w:rsid w:val="0015342A"/>
    <w:rsid w:val="0015583D"/>
    <w:rsid w:val="00157CA4"/>
    <w:rsid w:val="00161159"/>
    <w:rsid w:val="001611E8"/>
    <w:rsid w:val="0016187A"/>
    <w:rsid w:val="00163CAA"/>
    <w:rsid w:val="0016408A"/>
    <w:rsid w:val="001642EA"/>
    <w:rsid w:val="00166E74"/>
    <w:rsid w:val="00182262"/>
    <w:rsid w:val="00193F6F"/>
    <w:rsid w:val="001948A8"/>
    <w:rsid w:val="00195E96"/>
    <w:rsid w:val="001973B2"/>
    <w:rsid w:val="001A25CF"/>
    <w:rsid w:val="001B577D"/>
    <w:rsid w:val="001B5DC0"/>
    <w:rsid w:val="001B617B"/>
    <w:rsid w:val="001C0E01"/>
    <w:rsid w:val="001C1D03"/>
    <w:rsid w:val="001C2DBA"/>
    <w:rsid w:val="001C326B"/>
    <w:rsid w:val="001C6080"/>
    <w:rsid w:val="001D022E"/>
    <w:rsid w:val="001D29B9"/>
    <w:rsid w:val="001D35CD"/>
    <w:rsid w:val="001D51B7"/>
    <w:rsid w:val="001E0BF6"/>
    <w:rsid w:val="001E0C46"/>
    <w:rsid w:val="001E55D6"/>
    <w:rsid w:val="001E5913"/>
    <w:rsid w:val="001E7F3A"/>
    <w:rsid w:val="001F5997"/>
    <w:rsid w:val="001F61C8"/>
    <w:rsid w:val="00203442"/>
    <w:rsid w:val="0020515F"/>
    <w:rsid w:val="00206913"/>
    <w:rsid w:val="002151E1"/>
    <w:rsid w:val="0021611F"/>
    <w:rsid w:val="00225C0F"/>
    <w:rsid w:val="002335FD"/>
    <w:rsid w:val="002336BE"/>
    <w:rsid w:val="00233F55"/>
    <w:rsid w:val="00241AAA"/>
    <w:rsid w:val="00243230"/>
    <w:rsid w:val="00243971"/>
    <w:rsid w:val="00246569"/>
    <w:rsid w:val="00246D24"/>
    <w:rsid w:val="002510C5"/>
    <w:rsid w:val="002544FD"/>
    <w:rsid w:val="00261838"/>
    <w:rsid w:val="00274171"/>
    <w:rsid w:val="002745C7"/>
    <w:rsid w:val="002751DA"/>
    <w:rsid w:val="00275365"/>
    <w:rsid w:val="00275D5E"/>
    <w:rsid w:val="0028056B"/>
    <w:rsid w:val="00282A48"/>
    <w:rsid w:val="0028490B"/>
    <w:rsid w:val="00284BB6"/>
    <w:rsid w:val="00285628"/>
    <w:rsid w:val="00285BD4"/>
    <w:rsid w:val="0028623C"/>
    <w:rsid w:val="00286373"/>
    <w:rsid w:val="00293802"/>
    <w:rsid w:val="00294AE7"/>
    <w:rsid w:val="002A10C9"/>
    <w:rsid w:val="002B233A"/>
    <w:rsid w:val="002B5EC1"/>
    <w:rsid w:val="002C24DF"/>
    <w:rsid w:val="002C43FB"/>
    <w:rsid w:val="002C4F8E"/>
    <w:rsid w:val="002D3C7C"/>
    <w:rsid w:val="002D59B0"/>
    <w:rsid w:val="002D5C86"/>
    <w:rsid w:val="002E0140"/>
    <w:rsid w:val="002E2D1E"/>
    <w:rsid w:val="002E3458"/>
    <w:rsid w:val="002E3763"/>
    <w:rsid w:val="002E3DCB"/>
    <w:rsid w:val="002E5ABD"/>
    <w:rsid w:val="002E7B71"/>
    <w:rsid w:val="00301108"/>
    <w:rsid w:val="003011F2"/>
    <w:rsid w:val="00302C24"/>
    <w:rsid w:val="00304BAF"/>
    <w:rsid w:val="00310315"/>
    <w:rsid w:val="00310E7B"/>
    <w:rsid w:val="00314ED1"/>
    <w:rsid w:val="00322293"/>
    <w:rsid w:val="0032357C"/>
    <w:rsid w:val="00327B6F"/>
    <w:rsid w:val="00331611"/>
    <w:rsid w:val="00333BBF"/>
    <w:rsid w:val="0034056E"/>
    <w:rsid w:val="003409AF"/>
    <w:rsid w:val="00340EA0"/>
    <w:rsid w:val="003424A2"/>
    <w:rsid w:val="00342BD9"/>
    <w:rsid w:val="00350DE5"/>
    <w:rsid w:val="00352624"/>
    <w:rsid w:val="0035552C"/>
    <w:rsid w:val="00357013"/>
    <w:rsid w:val="003622BE"/>
    <w:rsid w:val="00371359"/>
    <w:rsid w:val="00371778"/>
    <w:rsid w:val="003738FB"/>
    <w:rsid w:val="00373DF9"/>
    <w:rsid w:val="00383F97"/>
    <w:rsid w:val="0038589D"/>
    <w:rsid w:val="0039190B"/>
    <w:rsid w:val="00394A11"/>
    <w:rsid w:val="00394AD1"/>
    <w:rsid w:val="003A036B"/>
    <w:rsid w:val="003A15BB"/>
    <w:rsid w:val="003A1B48"/>
    <w:rsid w:val="003A2A2B"/>
    <w:rsid w:val="003A2D85"/>
    <w:rsid w:val="003A40B6"/>
    <w:rsid w:val="003A5F67"/>
    <w:rsid w:val="003B055C"/>
    <w:rsid w:val="003B4C6E"/>
    <w:rsid w:val="003B5EDA"/>
    <w:rsid w:val="003B7500"/>
    <w:rsid w:val="003C061E"/>
    <w:rsid w:val="003C194A"/>
    <w:rsid w:val="003C35B8"/>
    <w:rsid w:val="003D3B75"/>
    <w:rsid w:val="003D3D2B"/>
    <w:rsid w:val="003E0414"/>
    <w:rsid w:val="003E4CCC"/>
    <w:rsid w:val="003E79F6"/>
    <w:rsid w:val="003F220F"/>
    <w:rsid w:val="003F4429"/>
    <w:rsid w:val="003F76A8"/>
    <w:rsid w:val="004008A1"/>
    <w:rsid w:val="0040171C"/>
    <w:rsid w:val="00403EA9"/>
    <w:rsid w:val="00406403"/>
    <w:rsid w:val="00406798"/>
    <w:rsid w:val="0040734F"/>
    <w:rsid w:val="00412E28"/>
    <w:rsid w:val="00413577"/>
    <w:rsid w:val="00414176"/>
    <w:rsid w:val="00420196"/>
    <w:rsid w:val="00421398"/>
    <w:rsid w:val="0042514E"/>
    <w:rsid w:val="00433160"/>
    <w:rsid w:val="00434CCF"/>
    <w:rsid w:val="0043672C"/>
    <w:rsid w:val="0044523B"/>
    <w:rsid w:val="00445A1B"/>
    <w:rsid w:val="00445ECA"/>
    <w:rsid w:val="00446B7E"/>
    <w:rsid w:val="004502C6"/>
    <w:rsid w:val="00450B95"/>
    <w:rsid w:val="0045477D"/>
    <w:rsid w:val="004547A3"/>
    <w:rsid w:val="004548D9"/>
    <w:rsid w:val="00461821"/>
    <w:rsid w:val="004622F3"/>
    <w:rsid w:val="00462DD2"/>
    <w:rsid w:val="00464562"/>
    <w:rsid w:val="00470E65"/>
    <w:rsid w:val="0047746E"/>
    <w:rsid w:val="00481CA0"/>
    <w:rsid w:val="00485E58"/>
    <w:rsid w:val="00491748"/>
    <w:rsid w:val="00497B93"/>
    <w:rsid w:val="00497F94"/>
    <w:rsid w:val="004A09E1"/>
    <w:rsid w:val="004A10A6"/>
    <w:rsid w:val="004A164B"/>
    <w:rsid w:val="004B0F69"/>
    <w:rsid w:val="004B2FB3"/>
    <w:rsid w:val="004B5B9C"/>
    <w:rsid w:val="004D41D8"/>
    <w:rsid w:val="004D584C"/>
    <w:rsid w:val="004E1938"/>
    <w:rsid w:val="004E1A6D"/>
    <w:rsid w:val="004E1CD6"/>
    <w:rsid w:val="004E39E2"/>
    <w:rsid w:val="004F0B1B"/>
    <w:rsid w:val="004F5C92"/>
    <w:rsid w:val="004F6A59"/>
    <w:rsid w:val="005000F0"/>
    <w:rsid w:val="0050344F"/>
    <w:rsid w:val="00503E93"/>
    <w:rsid w:val="00504DED"/>
    <w:rsid w:val="00504E46"/>
    <w:rsid w:val="00514C17"/>
    <w:rsid w:val="00521D79"/>
    <w:rsid w:val="0052207C"/>
    <w:rsid w:val="00526B59"/>
    <w:rsid w:val="00531C15"/>
    <w:rsid w:val="00533C8F"/>
    <w:rsid w:val="005342BB"/>
    <w:rsid w:val="00542C49"/>
    <w:rsid w:val="00543D4C"/>
    <w:rsid w:val="00544F98"/>
    <w:rsid w:val="00546E11"/>
    <w:rsid w:val="00550D5E"/>
    <w:rsid w:val="00551468"/>
    <w:rsid w:val="00552343"/>
    <w:rsid w:val="005526B3"/>
    <w:rsid w:val="005561B5"/>
    <w:rsid w:val="005630B2"/>
    <w:rsid w:val="00563C48"/>
    <w:rsid w:val="00572F5F"/>
    <w:rsid w:val="005733A6"/>
    <w:rsid w:val="005773AA"/>
    <w:rsid w:val="00580DB0"/>
    <w:rsid w:val="0058262F"/>
    <w:rsid w:val="005836AB"/>
    <w:rsid w:val="00585838"/>
    <w:rsid w:val="005943A0"/>
    <w:rsid w:val="00596375"/>
    <w:rsid w:val="005B0017"/>
    <w:rsid w:val="005B029C"/>
    <w:rsid w:val="005B3038"/>
    <w:rsid w:val="005B7203"/>
    <w:rsid w:val="005C10B1"/>
    <w:rsid w:val="005C1D61"/>
    <w:rsid w:val="005C3BC0"/>
    <w:rsid w:val="005C4D7A"/>
    <w:rsid w:val="005C76A6"/>
    <w:rsid w:val="005D0E6E"/>
    <w:rsid w:val="005D1907"/>
    <w:rsid w:val="005D32B5"/>
    <w:rsid w:val="005D5466"/>
    <w:rsid w:val="005E3927"/>
    <w:rsid w:val="005E6395"/>
    <w:rsid w:val="005F0386"/>
    <w:rsid w:val="005F35DA"/>
    <w:rsid w:val="00602B41"/>
    <w:rsid w:val="00602E3E"/>
    <w:rsid w:val="00606944"/>
    <w:rsid w:val="006202A6"/>
    <w:rsid w:val="00621EE9"/>
    <w:rsid w:val="00624249"/>
    <w:rsid w:val="00625B7F"/>
    <w:rsid w:val="0062615E"/>
    <w:rsid w:val="006323DE"/>
    <w:rsid w:val="00636C6E"/>
    <w:rsid w:val="00636F8E"/>
    <w:rsid w:val="00641879"/>
    <w:rsid w:val="00644ADF"/>
    <w:rsid w:val="00647C43"/>
    <w:rsid w:val="006556E9"/>
    <w:rsid w:val="00655B69"/>
    <w:rsid w:val="0066188A"/>
    <w:rsid w:val="00663517"/>
    <w:rsid w:val="006659D1"/>
    <w:rsid w:val="00672E0B"/>
    <w:rsid w:val="00673393"/>
    <w:rsid w:val="00676E37"/>
    <w:rsid w:val="00680A7E"/>
    <w:rsid w:val="00681F2C"/>
    <w:rsid w:val="006926E7"/>
    <w:rsid w:val="006A13C4"/>
    <w:rsid w:val="006A1986"/>
    <w:rsid w:val="006A3AB9"/>
    <w:rsid w:val="006A6048"/>
    <w:rsid w:val="006A6D6C"/>
    <w:rsid w:val="006A729A"/>
    <w:rsid w:val="006A7862"/>
    <w:rsid w:val="006B06BA"/>
    <w:rsid w:val="006B6FF5"/>
    <w:rsid w:val="006C0205"/>
    <w:rsid w:val="006C1B37"/>
    <w:rsid w:val="006C7850"/>
    <w:rsid w:val="006D0DEA"/>
    <w:rsid w:val="006D13CE"/>
    <w:rsid w:val="006D1ED3"/>
    <w:rsid w:val="006D2B9D"/>
    <w:rsid w:val="006D6531"/>
    <w:rsid w:val="006E1AFE"/>
    <w:rsid w:val="006E27DB"/>
    <w:rsid w:val="006F2043"/>
    <w:rsid w:val="006F6388"/>
    <w:rsid w:val="006F7D1A"/>
    <w:rsid w:val="00703220"/>
    <w:rsid w:val="0071262A"/>
    <w:rsid w:val="0071436F"/>
    <w:rsid w:val="00716A7C"/>
    <w:rsid w:val="0072354A"/>
    <w:rsid w:val="00725448"/>
    <w:rsid w:val="0073317F"/>
    <w:rsid w:val="00735CBE"/>
    <w:rsid w:val="00741DD8"/>
    <w:rsid w:val="007448AA"/>
    <w:rsid w:val="0074590F"/>
    <w:rsid w:val="00746BB0"/>
    <w:rsid w:val="007525E3"/>
    <w:rsid w:val="00752843"/>
    <w:rsid w:val="00754F0C"/>
    <w:rsid w:val="00756CAD"/>
    <w:rsid w:val="00757428"/>
    <w:rsid w:val="00757A87"/>
    <w:rsid w:val="007669EA"/>
    <w:rsid w:val="00771D78"/>
    <w:rsid w:val="00776F96"/>
    <w:rsid w:val="00781DC3"/>
    <w:rsid w:val="00785D1A"/>
    <w:rsid w:val="007865EA"/>
    <w:rsid w:val="00787EF1"/>
    <w:rsid w:val="007957F7"/>
    <w:rsid w:val="00795E6F"/>
    <w:rsid w:val="007B0D59"/>
    <w:rsid w:val="007B19FE"/>
    <w:rsid w:val="007B2284"/>
    <w:rsid w:val="007B2E1E"/>
    <w:rsid w:val="007B366A"/>
    <w:rsid w:val="007C4E9B"/>
    <w:rsid w:val="007C6AB3"/>
    <w:rsid w:val="007C7D74"/>
    <w:rsid w:val="007D0057"/>
    <w:rsid w:val="007D29FD"/>
    <w:rsid w:val="007D3655"/>
    <w:rsid w:val="007D4104"/>
    <w:rsid w:val="007D5CDC"/>
    <w:rsid w:val="007E2847"/>
    <w:rsid w:val="007E558A"/>
    <w:rsid w:val="007F2B5C"/>
    <w:rsid w:val="007F3667"/>
    <w:rsid w:val="007F3B7E"/>
    <w:rsid w:val="007F6C31"/>
    <w:rsid w:val="007F6D32"/>
    <w:rsid w:val="008055AD"/>
    <w:rsid w:val="00807D44"/>
    <w:rsid w:val="00820246"/>
    <w:rsid w:val="0082340A"/>
    <w:rsid w:val="00823531"/>
    <w:rsid w:val="008257AD"/>
    <w:rsid w:val="00827701"/>
    <w:rsid w:val="0083183E"/>
    <w:rsid w:val="008332DA"/>
    <w:rsid w:val="00840219"/>
    <w:rsid w:val="00843C12"/>
    <w:rsid w:val="00846D6D"/>
    <w:rsid w:val="00863844"/>
    <w:rsid w:val="008649A9"/>
    <w:rsid w:val="008709C9"/>
    <w:rsid w:val="00870EA1"/>
    <w:rsid w:val="00876C1F"/>
    <w:rsid w:val="0088571D"/>
    <w:rsid w:val="0088746A"/>
    <w:rsid w:val="00892DE9"/>
    <w:rsid w:val="00894333"/>
    <w:rsid w:val="00896096"/>
    <w:rsid w:val="008A1A75"/>
    <w:rsid w:val="008A3667"/>
    <w:rsid w:val="008A384C"/>
    <w:rsid w:val="008A39C9"/>
    <w:rsid w:val="008A4733"/>
    <w:rsid w:val="008B0110"/>
    <w:rsid w:val="008B24CE"/>
    <w:rsid w:val="008B422C"/>
    <w:rsid w:val="008B5547"/>
    <w:rsid w:val="008B7BD5"/>
    <w:rsid w:val="008C63B1"/>
    <w:rsid w:val="008E43A0"/>
    <w:rsid w:val="008E585C"/>
    <w:rsid w:val="008E693D"/>
    <w:rsid w:val="008E7357"/>
    <w:rsid w:val="009009A1"/>
    <w:rsid w:val="00904731"/>
    <w:rsid w:val="00907123"/>
    <w:rsid w:val="009077E9"/>
    <w:rsid w:val="00907E9E"/>
    <w:rsid w:val="00911F3E"/>
    <w:rsid w:val="009127DB"/>
    <w:rsid w:val="0091286B"/>
    <w:rsid w:val="00916F0C"/>
    <w:rsid w:val="009256E6"/>
    <w:rsid w:val="009274F6"/>
    <w:rsid w:val="009278A0"/>
    <w:rsid w:val="00944F80"/>
    <w:rsid w:val="00950414"/>
    <w:rsid w:val="00952B37"/>
    <w:rsid w:val="00955394"/>
    <w:rsid w:val="00956675"/>
    <w:rsid w:val="00964A67"/>
    <w:rsid w:val="00966FA4"/>
    <w:rsid w:val="00975C22"/>
    <w:rsid w:val="00977447"/>
    <w:rsid w:val="00981DBB"/>
    <w:rsid w:val="0098507F"/>
    <w:rsid w:val="009869CD"/>
    <w:rsid w:val="00992D85"/>
    <w:rsid w:val="00996BB4"/>
    <w:rsid w:val="009A5E1C"/>
    <w:rsid w:val="009B058B"/>
    <w:rsid w:val="009B12CB"/>
    <w:rsid w:val="009B321A"/>
    <w:rsid w:val="009B5616"/>
    <w:rsid w:val="009B5DA5"/>
    <w:rsid w:val="009B7FE5"/>
    <w:rsid w:val="009C2149"/>
    <w:rsid w:val="009C2A53"/>
    <w:rsid w:val="009C30A0"/>
    <w:rsid w:val="009D02A9"/>
    <w:rsid w:val="009D3887"/>
    <w:rsid w:val="009D7DE8"/>
    <w:rsid w:val="009E19F0"/>
    <w:rsid w:val="009E1CEE"/>
    <w:rsid w:val="009E26BA"/>
    <w:rsid w:val="009E68F5"/>
    <w:rsid w:val="009F4821"/>
    <w:rsid w:val="009F6F78"/>
    <w:rsid w:val="00A01A0F"/>
    <w:rsid w:val="00A03501"/>
    <w:rsid w:val="00A06619"/>
    <w:rsid w:val="00A07E68"/>
    <w:rsid w:val="00A10237"/>
    <w:rsid w:val="00A147D6"/>
    <w:rsid w:val="00A17633"/>
    <w:rsid w:val="00A21EBB"/>
    <w:rsid w:val="00A22E63"/>
    <w:rsid w:val="00A3444D"/>
    <w:rsid w:val="00A37D68"/>
    <w:rsid w:val="00A62C32"/>
    <w:rsid w:val="00A643DB"/>
    <w:rsid w:val="00A72BE3"/>
    <w:rsid w:val="00A82CD4"/>
    <w:rsid w:val="00A851ED"/>
    <w:rsid w:val="00A86222"/>
    <w:rsid w:val="00A942F1"/>
    <w:rsid w:val="00A97A82"/>
    <w:rsid w:val="00A97F97"/>
    <w:rsid w:val="00AA036C"/>
    <w:rsid w:val="00AA062A"/>
    <w:rsid w:val="00AA42CA"/>
    <w:rsid w:val="00AA498C"/>
    <w:rsid w:val="00AB38C2"/>
    <w:rsid w:val="00AB4D1B"/>
    <w:rsid w:val="00AB56CA"/>
    <w:rsid w:val="00AC153E"/>
    <w:rsid w:val="00AD170D"/>
    <w:rsid w:val="00AD337E"/>
    <w:rsid w:val="00AD38EF"/>
    <w:rsid w:val="00AD4317"/>
    <w:rsid w:val="00AD4D3C"/>
    <w:rsid w:val="00AE5B42"/>
    <w:rsid w:val="00AF0553"/>
    <w:rsid w:val="00AF242A"/>
    <w:rsid w:val="00AF61C2"/>
    <w:rsid w:val="00AF6F8B"/>
    <w:rsid w:val="00AF7052"/>
    <w:rsid w:val="00AF7FFA"/>
    <w:rsid w:val="00B019E3"/>
    <w:rsid w:val="00B02F00"/>
    <w:rsid w:val="00B10FCB"/>
    <w:rsid w:val="00B12179"/>
    <w:rsid w:val="00B150B7"/>
    <w:rsid w:val="00B314C3"/>
    <w:rsid w:val="00B32DC6"/>
    <w:rsid w:val="00B4249A"/>
    <w:rsid w:val="00B45FBC"/>
    <w:rsid w:val="00B4792F"/>
    <w:rsid w:val="00B50608"/>
    <w:rsid w:val="00B50FC6"/>
    <w:rsid w:val="00B52855"/>
    <w:rsid w:val="00B61ADF"/>
    <w:rsid w:val="00B61F08"/>
    <w:rsid w:val="00B67121"/>
    <w:rsid w:val="00B72548"/>
    <w:rsid w:val="00B72678"/>
    <w:rsid w:val="00B7363C"/>
    <w:rsid w:val="00B757EC"/>
    <w:rsid w:val="00B80924"/>
    <w:rsid w:val="00B80C0A"/>
    <w:rsid w:val="00B8336C"/>
    <w:rsid w:val="00B842AE"/>
    <w:rsid w:val="00B86E0D"/>
    <w:rsid w:val="00B905C4"/>
    <w:rsid w:val="00B93AB8"/>
    <w:rsid w:val="00B974AA"/>
    <w:rsid w:val="00B97650"/>
    <w:rsid w:val="00BB1E87"/>
    <w:rsid w:val="00BB66FC"/>
    <w:rsid w:val="00BB7203"/>
    <w:rsid w:val="00BD0665"/>
    <w:rsid w:val="00BD3D13"/>
    <w:rsid w:val="00BE0545"/>
    <w:rsid w:val="00BE0BB2"/>
    <w:rsid w:val="00BE2BF7"/>
    <w:rsid w:val="00BE3085"/>
    <w:rsid w:val="00BF0B4A"/>
    <w:rsid w:val="00BF26D3"/>
    <w:rsid w:val="00BF5B8A"/>
    <w:rsid w:val="00BF684E"/>
    <w:rsid w:val="00C043A9"/>
    <w:rsid w:val="00C05657"/>
    <w:rsid w:val="00C13493"/>
    <w:rsid w:val="00C13BD1"/>
    <w:rsid w:val="00C15A8B"/>
    <w:rsid w:val="00C330FF"/>
    <w:rsid w:val="00C33507"/>
    <w:rsid w:val="00C34229"/>
    <w:rsid w:val="00C352B0"/>
    <w:rsid w:val="00C35D31"/>
    <w:rsid w:val="00C3739F"/>
    <w:rsid w:val="00C43832"/>
    <w:rsid w:val="00C4553E"/>
    <w:rsid w:val="00C51428"/>
    <w:rsid w:val="00C51D94"/>
    <w:rsid w:val="00C573C0"/>
    <w:rsid w:val="00C5750B"/>
    <w:rsid w:val="00C601A1"/>
    <w:rsid w:val="00C63586"/>
    <w:rsid w:val="00C6401D"/>
    <w:rsid w:val="00C66347"/>
    <w:rsid w:val="00C70D3E"/>
    <w:rsid w:val="00C712E4"/>
    <w:rsid w:val="00C726B5"/>
    <w:rsid w:val="00C74355"/>
    <w:rsid w:val="00C76BD6"/>
    <w:rsid w:val="00C77A99"/>
    <w:rsid w:val="00C8115C"/>
    <w:rsid w:val="00C8411D"/>
    <w:rsid w:val="00C8533F"/>
    <w:rsid w:val="00C86BC7"/>
    <w:rsid w:val="00C86F2E"/>
    <w:rsid w:val="00C913CE"/>
    <w:rsid w:val="00C91C10"/>
    <w:rsid w:val="00C929A5"/>
    <w:rsid w:val="00C93E27"/>
    <w:rsid w:val="00C9488A"/>
    <w:rsid w:val="00C94A39"/>
    <w:rsid w:val="00CA1741"/>
    <w:rsid w:val="00CA2B3C"/>
    <w:rsid w:val="00CA3982"/>
    <w:rsid w:val="00CA4439"/>
    <w:rsid w:val="00CA6470"/>
    <w:rsid w:val="00CB3653"/>
    <w:rsid w:val="00CB3715"/>
    <w:rsid w:val="00CB4338"/>
    <w:rsid w:val="00CC016B"/>
    <w:rsid w:val="00CC1C60"/>
    <w:rsid w:val="00CC5D19"/>
    <w:rsid w:val="00CD293F"/>
    <w:rsid w:val="00CD2ECD"/>
    <w:rsid w:val="00CD3416"/>
    <w:rsid w:val="00CD6674"/>
    <w:rsid w:val="00CE2277"/>
    <w:rsid w:val="00CE299C"/>
    <w:rsid w:val="00CE68F3"/>
    <w:rsid w:val="00CE6D9F"/>
    <w:rsid w:val="00CF16B5"/>
    <w:rsid w:val="00CF457D"/>
    <w:rsid w:val="00CF713E"/>
    <w:rsid w:val="00CF7D74"/>
    <w:rsid w:val="00D023E5"/>
    <w:rsid w:val="00D10860"/>
    <w:rsid w:val="00D11EC3"/>
    <w:rsid w:val="00D167C0"/>
    <w:rsid w:val="00D20060"/>
    <w:rsid w:val="00D22934"/>
    <w:rsid w:val="00D253D3"/>
    <w:rsid w:val="00D27705"/>
    <w:rsid w:val="00D315C4"/>
    <w:rsid w:val="00D3674B"/>
    <w:rsid w:val="00D37E3B"/>
    <w:rsid w:val="00D42EB8"/>
    <w:rsid w:val="00D4386A"/>
    <w:rsid w:val="00D479EF"/>
    <w:rsid w:val="00D60010"/>
    <w:rsid w:val="00D6360B"/>
    <w:rsid w:val="00D63BC1"/>
    <w:rsid w:val="00D71157"/>
    <w:rsid w:val="00D7194D"/>
    <w:rsid w:val="00D71A01"/>
    <w:rsid w:val="00D739A7"/>
    <w:rsid w:val="00D74F8C"/>
    <w:rsid w:val="00D80480"/>
    <w:rsid w:val="00D80D54"/>
    <w:rsid w:val="00D80E7B"/>
    <w:rsid w:val="00D85AD9"/>
    <w:rsid w:val="00D911ED"/>
    <w:rsid w:val="00D92940"/>
    <w:rsid w:val="00D96301"/>
    <w:rsid w:val="00DA03A0"/>
    <w:rsid w:val="00DA090F"/>
    <w:rsid w:val="00DB0F41"/>
    <w:rsid w:val="00DB463B"/>
    <w:rsid w:val="00DC330B"/>
    <w:rsid w:val="00DC642D"/>
    <w:rsid w:val="00DD2A0A"/>
    <w:rsid w:val="00DD5B73"/>
    <w:rsid w:val="00DE39C1"/>
    <w:rsid w:val="00DF3F1D"/>
    <w:rsid w:val="00DF6DBD"/>
    <w:rsid w:val="00DF7AF8"/>
    <w:rsid w:val="00DF7C49"/>
    <w:rsid w:val="00E0005C"/>
    <w:rsid w:val="00E034C5"/>
    <w:rsid w:val="00E03E38"/>
    <w:rsid w:val="00E03F57"/>
    <w:rsid w:val="00E06FB1"/>
    <w:rsid w:val="00E136CF"/>
    <w:rsid w:val="00E14930"/>
    <w:rsid w:val="00E15511"/>
    <w:rsid w:val="00E161A2"/>
    <w:rsid w:val="00E22271"/>
    <w:rsid w:val="00E23B6F"/>
    <w:rsid w:val="00E242A3"/>
    <w:rsid w:val="00E2671C"/>
    <w:rsid w:val="00E276BD"/>
    <w:rsid w:val="00E30D52"/>
    <w:rsid w:val="00E36DE4"/>
    <w:rsid w:val="00E424FD"/>
    <w:rsid w:val="00E42DA0"/>
    <w:rsid w:val="00E505AE"/>
    <w:rsid w:val="00E5175C"/>
    <w:rsid w:val="00E5478C"/>
    <w:rsid w:val="00E54F30"/>
    <w:rsid w:val="00E56235"/>
    <w:rsid w:val="00E5772B"/>
    <w:rsid w:val="00E610B7"/>
    <w:rsid w:val="00E61E11"/>
    <w:rsid w:val="00E67018"/>
    <w:rsid w:val="00E7039B"/>
    <w:rsid w:val="00E7425D"/>
    <w:rsid w:val="00E92446"/>
    <w:rsid w:val="00E92FDE"/>
    <w:rsid w:val="00E939C6"/>
    <w:rsid w:val="00E94FC3"/>
    <w:rsid w:val="00EA40DE"/>
    <w:rsid w:val="00EA621D"/>
    <w:rsid w:val="00EB3555"/>
    <w:rsid w:val="00EB4EF9"/>
    <w:rsid w:val="00EB5E5D"/>
    <w:rsid w:val="00EC0320"/>
    <w:rsid w:val="00EC48F8"/>
    <w:rsid w:val="00ED00C6"/>
    <w:rsid w:val="00ED407F"/>
    <w:rsid w:val="00ED6470"/>
    <w:rsid w:val="00EE0E4B"/>
    <w:rsid w:val="00EE6F8A"/>
    <w:rsid w:val="00EF15EB"/>
    <w:rsid w:val="00EF1BB5"/>
    <w:rsid w:val="00EF2571"/>
    <w:rsid w:val="00EF63EC"/>
    <w:rsid w:val="00F0012A"/>
    <w:rsid w:val="00F0016F"/>
    <w:rsid w:val="00F00449"/>
    <w:rsid w:val="00F01C5C"/>
    <w:rsid w:val="00F03604"/>
    <w:rsid w:val="00F04D69"/>
    <w:rsid w:val="00F04FE6"/>
    <w:rsid w:val="00F05B2E"/>
    <w:rsid w:val="00F05CDD"/>
    <w:rsid w:val="00F114E5"/>
    <w:rsid w:val="00F14641"/>
    <w:rsid w:val="00F17896"/>
    <w:rsid w:val="00F30B1B"/>
    <w:rsid w:val="00F320B9"/>
    <w:rsid w:val="00F3290C"/>
    <w:rsid w:val="00F36E9A"/>
    <w:rsid w:val="00F415B5"/>
    <w:rsid w:val="00F46139"/>
    <w:rsid w:val="00F4694E"/>
    <w:rsid w:val="00F5027F"/>
    <w:rsid w:val="00F51CB2"/>
    <w:rsid w:val="00F52BED"/>
    <w:rsid w:val="00F54DF1"/>
    <w:rsid w:val="00F5684F"/>
    <w:rsid w:val="00F5689D"/>
    <w:rsid w:val="00F61CCF"/>
    <w:rsid w:val="00F63779"/>
    <w:rsid w:val="00F64AA0"/>
    <w:rsid w:val="00F64C1E"/>
    <w:rsid w:val="00F654B9"/>
    <w:rsid w:val="00F74982"/>
    <w:rsid w:val="00F757CA"/>
    <w:rsid w:val="00F90E19"/>
    <w:rsid w:val="00F967CB"/>
    <w:rsid w:val="00F9696B"/>
    <w:rsid w:val="00F96A59"/>
    <w:rsid w:val="00FA19BC"/>
    <w:rsid w:val="00FB060C"/>
    <w:rsid w:val="00FB06BC"/>
    <w:rsid w:val="00FC28E1"/>
    <w:rsid w:val="00FC339F"/>
    <w:rsid w:val="00FD153D"/>
    <w:rsid w:val="00FD1BD0"/>
    <w:rsid w:val="00FD2459"/>
    <w:rsid w:val="00FD58D7"/>
    <w:rsid w:val="00FD68DF"/>
    <w:rsid w:val="00FD7A25"/>
    <w:rsid w:val="00FE300F"/>
    <w:rsid w:val="00FE34B4"/>
    <w:rsid w:val="00FE3D5C"/>
    <w:rsid w:val="00FF1AB3"/>
    <w:rsid w:val="00FF300A"/>
    <w:rsid w:val="00FF4749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27E9B1C"/>
  <w15:docId w15:val="{96696D01-9AC2-4CE6-B4FA-44185845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11C9"/>
    <w:rPr>
      <w:color w:val="000000"/>
      <w:szCs w:val="24"/>
      <w:u w:color="000000"/>
      <w:lang w:val="en-US" w:eastAsia="en-US"/>
    </w:rPr>
  </w:style>
  <w:style w:type="paragraph" w:styleId="1">
    <w:name w:val="heading 1"/>
    <w:basedOn w:val="a"/>
    <w:next w:val="a"/>
    <w:link w:val="10"/>
    <w:qFormat/>
    <w:rsid w:val="00025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1F59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F59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autoRedefine/>
    <w:rsid w:val="00383F97"/>
    <w:pPr>
      <w:framePr w:hSpace="180" w:wrap="around" w:vAnchor="text" w:hAnchor="margin" w:y="112"/>
      <w:spacing w:before="120" w:after="120"/>
      <w:jc w:val="both"/>
    </w:pPr>
    <w:rPr>
      <w:color w:val="000000"/>
      <w:sz w:val="24"/>
      <w:u w:color="000000"/>
      <w:lang w:val="en-US"/>
    </w:rPr>
  </w:style>
  <w:style w:type="table" w:styleId="a3">
    <w:name w:val="Table Grid"/>
    <w:basedOn w:val="a1"/>
    <w:uiPriority w:val="59"/>
    <w:rsid w:val="001F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1F5997"/>
    <w:rPr>
      <w:snapToGrid w:val="0"/>
      <w:color w:val="auto"/>
      <w:sz w:val="23"/>
      <w:lang w:val="ru-RU" w:eastAsia="ru-RU"/>
    </w:rPr>
  </w:style>
  <w:style w:type="paragraph" w:styleId="a5">
    <w:name w:val="header"/>
    <w:basedOn w:val="a"/>
    <w:rsid w:val="001F5997"/>
    <w:pPr>
      <w:tabs>
        <w:tab w:val="center" w:pos="4677"/>
        <w:tab w:val="right" w:pos="9355"/>
      </w:tabs>
    </w:pPr>
    <w:rPr>
      <w:color w:val="auto"/>
      <w:sz w:val="24"/>
      <w:lang w:val="ru-RU" w:eastAsia="ru-RU"/>
    </w:rPr>
  </w:style>
  <w:style w:type="paragraph" w:styleId="a6">
    <w:name w:val="Plain Text"/>
    <w:basedOn w:val="a"/>
    <w:rsid w:val="001F5997"/>
    <w:rPr>
      <w:rFonts w:ascii="Courier New" w:hAnsi="Courier New" w:cs="Courier New"/>
      <w:color w:val="auto"/>
      <w:szCs w:val="20"/>
      <w:lang w:val="ru-RU" w:eastAsia="ru-RU"/>
    </w:rPr>
  </w:style>
  <w:style w:type="paragraph" w:customStyle="1" w:styleId="12">
    <w:name w:val="Текст1"/>
    <w:basedOn w:val="a"/>
    <w:rsid w:val="001F5997"/>
    <w:rPr>
      <w:rFonts w:ascii="Courier New" w:hAnsi="Courier New" w:cs="Courier New"/>
      <w:color w:val="auto"/>
      <w:szCs w:val="20"/>
      <w:lang w:val="ru-RU" w:eastAsia="ar-SA"/>
    </w:rPr>
  </w:style>
  <w:style w:type="paragraph" w:styleId="a7">
    <w:name w:val="Balloon Text"/>
    <w:basedOn w:val="a"/>
    <w:semiHidden/>
    <w:rsid w:val="00A942F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a"/>
    <w:rsid w:val="00D6360B"/>
    <w:pPr>
      <w:widowControl w:val="0"/>
    </w:pPr>
    <w:rPr>
      <w:color w:val="0000FF"/>
      <w:sz w:val="24"/>
      <w:szCs w:val="20"/>
      <w:lang w:val="ru-RU" w:eastAsia="ru-RU"/>
    </w:rPr>
  </w:style>
  <w:style w:type="paragraph" w:styleId="a8">
    <w:name w:val="footer"/>
    <w:basedOn w:val="a"/>
    <w:link w:val="a9"/>
    <w:rsid w:val="000C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C218D"/>
    <w:rPr>
      <w:color w:val="000000"/>
      <w:szCs w:val="24"/>
      <w:u w:color="000000"/>
      <w:lang w:val="en-US" w:eastAsia="en-US"/>
    </w:rPr>
  </w:style>
  <w:style w:type="paragraph" w:styleId="aa">
    <w:name w:val="List Paragraph"/>
    <w:aliases w:val="Начало абзаца,List Paragraph"/>
    <w:basedOn w:val="a"/>
    <w:link w:val="ab"/>
    <w:uiPriority w:val="34"/>
    <w:qFormat/>
    <w:rsid w:val="00C86BC7"/>
    <w:pPr>
      <w:ind w:left="720"/>
      <w:contextualSpacing/>
    </w:pPr>
  </w:style>
  <w:style w:type="paragraph" w:customStyle="1" w:styleId="ConsPlusCell">
    <w:name w:val="ConsPlusCell"/>
    <w:uiPriority w:val="99"/>
    <w:rsid w:val="000B79FA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c">
    <w:name w:val="annotation reference"/>
    <w:rsid w:val="000C040A"/>
    <w:rPr>
      <w:sz w:val="16"/>
      <w:szCs w:val="16"/>
    </w:rPr>
  </w:style>
  <w:style w:type="paragraph" w:styleId="ad">
    <w:name w:val="annotation text"/>
    <w:basedOn w:val="a"/>
    <w:link w:val="ae"/>
    <w:rsid w:val="000C040A"/>
    <w:rPr>
      <w:szCs w:val="20"/>
    </w:rPr>
  </w:style>
  <w:style w:type="character" w:customStyle="1" w:styleId="ae">
    <w:name w:val="Текст примечания Знак"/>
    <w:basedOn w:val="a0"/>
    <w:link w:val="ad"/>
    <w:rsid w:val="000C040A"/>
    <w:rPr>
      <w:color w:val="000000"/>
      <w:u w:color="000000"/>
      <w:lang w:val="en-US" w:eastAsia="en-US"/>
    </w:rPr>
  </w:style>
  <w:style w:type="paragraph" w:styleId="af">
    <w:name w:val="Revision"/>
    <w:hidden/>
    <w:uiPriority w:val="99"/>
    <w:semiHidden/>
    <w:rsid w:val="00002B7A"/>
    <w:rPr>
      <w:color w:val="000000"/>
      <w:szCs w:val="24"/>
      <w:u w:color="000000"/>
      <w:lang w:val="en-US" w:eastAsia="en-US"/>
    </w:rPr>
  </w:style>
  <w:style w:type="paragraph" w:customStyle="1" w:styleId="Preformatted">
    <w:name w:val="Preformatted"/>
    <w:basedOn w:val="a"/>
    <w:rsid w:val="005C4D7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color w:val="auto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02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val="en-US" w:eastAsia="en-US"/>
    </w:rPr>
  </w:style>
  <w:style w:type="paragraph" w:styleId="af0">
    <w:name w:val="No Spacing"/>
    <w:uiPriority w:val="1"/>
    <w:qFormat/>
    <w:rsid w:val="001D51B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ail-message-map-nobreak">
    <w:name w:val="mail-message-map-nobreak"/>
    <w:basedOn w:val="a0"/>
    <w:rsid w:val="00894333"/>
  </w:style>
  <w:style w:type="character" w:customStyle="1" w:styleId="wmi-callto">
    <w:name w:val="wmi-callto"/>
    <w:basedOn w:val="a0"/>
    <w:rsid w:val="00BB7203"/>
  </w:style>
  <w:style w:type="paragraph" w:styleId="af1">
    <w:name w:val="annotation subject"/>
    <w:basedOn w:val="ad"/>
    <w:next w:val="ad"/>
    <w:link w:val="af2"/>
    <w:semiHidden/>
    <w:unhideWhenUsed/>
    <w:rsid w:val="00076915"/>
    <w:rPr>
      <w:b/>
      <w:bCs/>
    </w:rPr>
  </w:style>
  <w:style w:type="character" w:customStyle="1" w:styleId="af2">
    <w:name w:val="Тема примечания Знак"/>
    <w:basedOn w:val="ae"/>
    <w:link w:val="af1"/>
    <w:semiHidden/>
    <w:rsid w:val="00076915"/>
    <w:rPr>
      <w:b/>
      <w:bCs/>
      <w:color w:val="000000"/>
      <w:u w:color="000000"/>
      <w:lang w:val="en-US" w:eastAsia="en-US"/>
    </w:rPr>
  </w:style>
  <w:style w:type="character" w:styleId="af3">
    <w:name w:val="Hyperlink"/>
    <w:basedOn w:val="a0"/>
    <w:uiPriority w:val="99"/>
    <w:unhideWhenUsed/>
    <w:rsid w:val="0003126D"/>
    <w:rPr>
      <w:color w:val="0000FF" w:themeColor="hyperlink"/>
      <w:u w:val="single"/>
    </w:rPr>
  </w:style>
  <w:style w:type="paragraph" w:styleId="af4">
    <w:name w:val="Title"/>
    <w:basedOn w:val="a"/>
    <w:link w:val="af5"/>
    <w:qFormat/>
    <w:rsid w:val="0003126D"/>
    <w:pPr>
      <w:jc w:val="center"/>
    </w:pPr>
    <w:rPr>
      <w:color w:val="auto"/>
      <w:sz w:val="96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03126D"/>
    <w:rPr>
      <w:sz w:val="96"/>
      <w:lang w:val="en-US"/>
    </w:rPr>
  </w:style>
  <w:style w:type="character" w:customStyle="1" w:styleId="ab">
    <w:name w:val="Абзац списка Знак"/>
    <w:aliases w:val="Начало абзаца Знак,List Paragraph Знак"/>
    <w:link w:val="aa"/>
    <w:uiPriority w:val="34"/>
    <w:rsid w:val="0003126D"/>
    <w:rPr>
      <w:color w:val="000000"/>
      <w:szCs w:val="24"/>
      <w:u w:color="000000"/>
      <w:lang w:val="en-US" w:eastAsia="en-US"/>
    </w:rPr>
  </w:style>
  <w:style w:type="paragraph" w:customStyle="1" w:styleId="Twordnormal">
    <w:name w:val="Tword_normal"/>
    <w:basedOn w:val="a"/>
    <w:link w:val="Twordnormal0"/>
    <w:rsid w:val="00EE0E4B"/>
    <w:pPr>
      <w:ind w:firstLine="709"/>
      <w:jc w:val="both"/>
    </w:pPr>
    <w:rPr>
      <w:rFonts w:ascii="ISOCPEUR" w:hAnsi="ISOCPEUR"/>
      <w:i/>
      <w:color w:val="auto"/>
      <w:sz w:val="28"/>
      <w:lang w:val="x-none" w:eastAsia="ru-RU"/>
    </w:rPr>
  </w:style>
  <w:style w:type="character" w:customStyle="1" w:styleId="Twordnormal0">
    <w:name w:val="Tword_normal Знак"/>
    <w:link w:val="Twordnormal"/>
    <w:rsid w:val="00EE0E4B"/>
    <w:rPr>
      <w:rFonts w:ascii="ISOCPEUR" w:hAnsi="ISOCPEUR"/>
      <w:i/>
      <w:sz w:val="28"/>
      <w:szCs w:val="24"/>
      <w:lang w:val="x-none"/>
    </w:rPr>
  </w:style>
  <w:style w:type="character" w:customStyle="1" w:styleId="40">
    <w:name w:val="Заголовок №4_"/>
    <w:link w:val="41"/>
    <w:rsid w:val="004F0B1B"/>
    <w:rPr>
      <w:b/>
      <w:bCs/>
      <w:shd w:val="clear" w:color="auto" w:fill="FFFFFF"/>
    </w:rPr>
  </w:style>
  <w:style w:type="paragraph" w:customStyle="1" w:styleId="41">
    <w:name w:val="Заголовок №4"/>
    <w:basedOn w:val="a"/>
    <w:link w:val="40"/>
    <w:rsid w:val="004F0B1B"/>
    <w:pPr>
      <w:widowControl w:val="0"/>
      <w:shd w:val="clear" w:color="auto" w:fill="FFFFFF"/>
      <w:spacing w:line="250" w:lineRule="exact"/>
      <w:ind w:hanging="360"/>
      <w:jc w:val="both"/>
      <w:outlineLvl w:val="3"/>
    </w:pPr>
    <w:rPr>
      <w:b/>
      <w:bCs/>
      <w:color w:val="auto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6968-F8FF-44A2-9C27-AD3DFA09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1270</Words>
  <Characters>9689</Characters>
  <Application>Microsoft Office Word</Application>
  <DocSecurity>0</DocSecurity>
  <Lines>80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</vt:lpstr>
      <vt:lpstr>Приложение №1</vt:lpstr>
    </vt:vector>
  </TitlesOfParts>
  <Company>1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JPahomenkov</dc:creator>
  <cp:lastModifiedBy>Сорокин Альберт Петрович</cp:lastModifiedBy>
  <cp:revision>4</cp:revision>
  <cp:lastPrinted>2021-10-27T07:36:00Z</cp:lastPrinted>
  <dcterms:created xsi:type="dcterms:W3CDTF">2021-10-31T18:34:00Z</dcterms:created>
  <dcterms:modified xsi:type="dcterms:W3CDTF">2021-10-31T19:11:00Z</dcterms:modified>
</cp:coreProperties>
</file>