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54C6" w:rsidRDefault="00DD54C6" w:rsidP="00DD54C6">
      <w:pPr>
        <w:rPr>
          <w:b/>
          <w:bCs/>
        </w:rPr>
      </w:pPr>
      <w:r>
        <w:rPr>
          <w:b/>
          <w:bCs/>
        </w:rPr>
        <w:t>Уважаемые Господа!</w:t>
      </w:r>
    </w:p>
    <w:p w:rsidR="00DD54C6" w:rsidRDefault="00DD54C6" w:rsidP="00DD54C6">
      <w:pPr>
        <w:rPr>
          <w:color w:val="FF0000"/>
        </w:rPr>
      </w:pPr>
      <w:r>
        <w:t xml:space="preserve">Прошу Вас предоставить Коммерческое предложение на слаботочные работы, по объектам "Первый ДСК": г. Москва, ул. </w:t>
      </w:r>
      <w:proofErr w:type="spellStart"/>
      <w:r>
        <w:t>Борисовские</w:t>
      </w:r>
      <w:proofErr w:type="spellEnd"/>
      <w:r>
        <w:t xml:space="preserve"> пруды д.7, корп. 2, г. Москва, </w:t>
      </w:r>
      <w:proofErr w:type="spellStart"/>
      <w:r>
        <w:t>Некрасовка</w:t>
      </w:r>
      <w:proofErr w:type="spellEnd"/>
      <w:r>
        <w:t xml:space="preserve">, Люберецкие поля (1-я очередь), квартал 13аб, корпусы 1, 2, 13, 14, 15-16, 18, квартал 17, корпусы 1, 4б, 4в, заполнив прилагаемую форму КП (Форма КП), на основании приложенной Ведомости объемов работ (ВОР), ТЗ и РД, в срок до: </w:t>
      </w:r>
      <w:r>
        <w:rPr>
          <w:b/>
          <w:bCs/>
          <w:color w:val="FF0000"/>
        </w:rPr>
        <w:t>12:00 10.04.2019г</w:t>
      </w:r>
      <w:r>
        <w:rPr>
          <w:color w:val="FF0000"/>
        </w:rPr>
        <w:t>.</w:t>
      </w:r>
    </w:p>
    <w:p w:rsidR="00DD54C6" w:rsidRDefault="00DD54C6" w:rsidP="00DD54C6"/>
    <w:p w:rsidR="00DD54C6" w:rsidRDefault="00DD54C6" w:rsidP="00DD54C6">
      <w:pPr>
        <w:rPr>
          <w:b/>
          <w:bCs/>
        </w:rPr>
      </w:pPr>
      <w:r>
        <w:rPr>
          <w:b/>
          <w:bCs/>
        </w:rPr>
        <w:t>Для организаций, участвующих в тендере ФСК Лидер и Первый ДСК – впервые:</w:t>
      </w:r>
    </w:p>
    <w:p w:rsidR="00DD54C6" w:rsidRDefault="00DD54C6" w:rsidP="00DD54C6">
      <w:r>
        <w:t xml:space="preserve">Для участия в тендерах Первый ДСК и ФСК Лидер прошу Вас предоставить заполненную Квалификационную анкету в отсканированном виде в формате PDF и саму заполненную форму </w:t>
      </w:r>
      <w:proofErr w:type="spellStart"/>
      <w:r>
        <w:t>Exel</w:t>
      </w:r>
      <w:proofErr w:type="spellEnd"/>
      <w:r>
        <w:t xml:space="preserve"> в обратный адрес на электронный адрес:  </w:t>
      </w:r>
      <w:hyperlink r:id="rId4" w:history="1">
        <w:r>
          <w:rPr>
            <w:rStyle w:val="a3"/>
            <w:color w:val="auto"/>
            <w:u w:val="none"/>
          </w:rPr>
          <w:t>Velichkin.SV@dsk1.ru</w:t>
        </w:r>
      </w:hyperlink>
      <w:r>
        <w:t xml:space="preserve"> с приложениями в формате PDF (указаны в описи квалификационной анкеты).</w:t>
      </w:r>
    </w:p>
    <w:p w:rsidR="00DD54C6" w:rsidRDefault="00DD54C6" w:rsidP="00DD54C6">
      <w:r>
        <w:t>По итогу экспертизы СБ Первый ДСК, Ваша компания будет внесена в реестр организаций по направлению деятельности. При возникновении потребности по данному направлению, Вам будет направлена Тендерная документация посредствам эл. почты.</w:t>
      </w:r>
    </w:p>
    <w:p w:rsidR="00DD54C6" w:rsidRDefault="00DD54C6" w:rsidP="00DD54C6">
      <w:pPr>
        <w:rPr>
          <w:color w:val="1F497D"/>
        </w:rPr>
      </w:pPr>
    </w:p>
    <w:p w:rsidR="00DD54C6" w:rsidRDefault="00DD54C6" w:rsidP="00DD54C6">
      <w:pPr>
        <w:rPr>
          <w:color w:val="1F497D"/>
        </w:rPr>
      </w:pPr>
    </w:p>
    <w:p w:rsidR="00DD54C6" w:rsidRDefault="00DD54C6" w:rsidP="00DD54C6">
      <w:pPr>
        <w:rPr>
          <w:color w:val="1F497D"/>
          <w:lang w:eastAsia="ru-RU"/>
        </w:rPr>
      </w:pPr>
      <w:r>
        <w:rPr>
          <w:color w:val="1F497D"/>
          <w:lang w:eastAsia="ru-RU"/>
        </w:rPr>
        <w:t>С уважением,</w:t>
      </w:r>
      <w:r>
        <w:rPr>
          <w:color w:val="1F497D"/>
          <w:lang w:eastAsia="ru-RU"/>
        </w:rPr>
        <w:br/>
        <w:t>Величкин Сергей Викторович</w:t>
      </w:r>
      <w:bookmarkStart w:id="0" w:name="_GoBack"/>
      <w:bookmarkEnd w:id="0"/>
    </w:p>
    <w:p w:rsidR="00DD54C6" w:rsidRDefault="00DD54C6" w:rsidP="00DD54C6">
      <w:pPr>
        <w:rPr>
          <w:color w:val="1F497D"/>
          <w:lang w:eastAsia="ru-RU"/>
        </w:rPr>
      </w:pPr>
      <w:r>
        <w:rPr>
          <w:color w:val="1F497D"/>
          <w:lang w:eastAsia="ru-RU"/>
        </w:rPr>
        <w:br/>
        <w:t>Тендерный отдел Первый ДСК</w:t>
      </w:r>
      <w:r>
        <w:rPr>
          <w:color w:val="1F497D"/>
          <w:lang w:eastAsia="ru-RU"/>
        </w:rPr>
        <w:br/>
        <w:t>Телефон: (495) 276-26-67, доб. 15-66</w:t>
      </w:r>
      <w:r>
        <w:rPr>
          <w:color w:val="1F497D"/>
          <w:lang w:eastAsia="ru-RU"/>
        </w:rPr>
        <w:br/>
        <w:t>e-</w:t>
      </w:r>
      <w:proofErr w:type="spellStart"/>
      <w:r>
        <w:rPr>
          <w:color w:val="1F497D"/>
          <w:lang w:eastAsia="ru-RU"/>
        </w:rPr>
        <w:t>mail</w:t>
      </w:r>
      <w:proofErr w:type="spellEnd"/>
      <w:r>
        <w:rPr>
          <w:color w:val="1F497D"/>
          <w:lang w:eastAsia="ru-RU"/>
        </w:rPr>
        <w:t xml:space="preserve">: </w:t>
      </w:r>
      <w:hyperlink r:id="rId5" w:history="1">
        <w:r>
          <w:rPr>
            <w:rStyle w:val="a3"/>
            <w:lang w:eastAsia="ru-RU"/>
          </w:rPr>
          <w:t>velichkin.sv@dsk1.ru</w:t>
        </w:r>
      </w:hyperlink>
    </w:p>
    <w:p w:rsidR="00DD54C6" w:rsidRDefault="00DD54C6" w:rsidP="00DD54C6">
      <w:pPr>
        <w:rPr>
          <w:color w:val="1F497D"/>
          <w:lang w:eastAsia="ru-RU"/>
        </w:rPr>
      </w:pPr>
    </w:p>
    <w:p w:rsidR="00DD54C6" w:rsidRDefault="00DD54C6" w:rsidP="00DD54C6">
      <w:pPr>
        <w:rPr>
          <w:color w:val="1F497D"/>
          <w:lang w:eastAsia="ru-RU"/>
        </w:rPr>
      </w:pPr>
      <w:r>
        <w:rPr>
          <w:noProof/>
          <w:color w:val="1F497D"/>
          <w:lang w:eastAsia="ru-RU"/>
        </w:rPr>
        <w:drawing>
          <wp:inline distT="0" distB="0" distL="0" distR="0">
            <wp:extent cx="1676400" cy="1019175"/>
            <wp:effectExtent l="0" t="0" r="0" b="9525"/>
            <wp:docPr id="1" name="Рисунок 1" descr="cid:image001.png@01D4CF7C.653910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d:image001.png@01D4CF7C.653910C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1910" w:rsidRDefault="00941910"/>
    <w:sectPr w:rsidR="009419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D10"/>
    <w:rsid w:val="000F7D10"/>
    <w:rsid w:val="00941910"/>
    <w:rsid w:val="00DD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38FD4-B8A2-4A16-81FD-5C3A9434E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54C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64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png@01D4DD9F.264E6F0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velichkin.sv@dsk1.ru" TargetMode="External"/><Relationship Id="rId4" Type="http://schemas.openxmlformats.org/officeDocument/2006/relationships/hyperlink" Target="mailto:Velichkin.SV@dsk1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190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Величкин Сергей Викторович</dc:creator>
  <cp:keywords/>
  <dc:description/>
  <cp:lastModifiedBy>Величкин Сергей Викторович</cp:lastModifiedBy>
  <cp:revision>2</cp:revision>
  <dcterms:created xsi:type="dcterms:W3CDTF">2019-04-01T14:55:00Z</dcterms:created>
  <dcterms:modified xsi:type="dcterms:W3CDTF">2019-04-01T14:56:00Z</dcterms:modified>
</cp:coreProperties>
</file>