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FE08" w14:textId="77777777" w:rsidR="00710CB4" w:rsidRPr="00710CB4" w:rsidRDefault="00710CB4" w:rsidP="00710CB4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710CB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«УТВЕРЖДАЮ»</w:t>
      </w:r>
    </w:p>
    <w:p w14:paraId="147E318E" w14:textId="77777777" w:rsidR="00710CB4" w:rsidRPr="00710CB4" w:rsidRDefault="00710CB4" w:rsidP="00710CB4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710CB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Руководитель технического заказчика</w:t>
      </w:r>
    </w:p>
    <w:p w14:paraId="2B053EF7" w14:textId="55CC052A" w:rsidR="00C05FAF" w:rsidRPr="00B50E48" w:rsidRDefault="00710CB4" w:rsidP="00710CB4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710CB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________________ 2022г.</w:t>
      </w:r>
    </w:p>
    <w:p w14:paraId="034D55B6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48DDE1A3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325FEBE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B50E48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ТЕХНИЧЕСКОЕ ЗАДАНИЕ</w:t>
      </w:r>
    </w:p>
    <w:p w14:paraId="63AA5EF1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A092BEE" w14:textId="00F624A7" w:rsidR="00C05FAF" w:rsidRPr="00B50E48" w:rsidRDefault="00C05FAF" w:rsidP="00722D76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DA237E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Вид работ: «</w:t>
      </w:r>
      <w:r w:rsidR="00371822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Устройство </w:t>
      </w:r>
      <w:proofErr w:type="spellStart"/>
      <w:r w:rsidR="00371822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топпинговых</w:t>
      </w:r>
      <w:proofErr w:type="spellEnd"/>
      <w:r w:rsidR="00371822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 полов, </w:t>
      </w:r>
      <w:proofErr w:type="spellStart"/>
      <w:r w:rsidR="00371822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колесоотбойника</w:t>
      </w:r>
      <w:proofErr w:type="spellEnd"/>
      <w:r w:rsidR="00371822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, нанесение горизонтальной дорожной разметки и цифрового номера машин автостоянки </w:t>
      </w:r>
      <w:r w:rsidR="0035062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№3</w:t>
      </w:r>
      <w:r w:rsidR="006706DD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.</w:t>
      </w:r>
      <w:r w:rsidR="005207A0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2</w:t>
      </w:r>
      <w:r w:rsidR="00107816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 и 4.2</w:t>
      </w:r>
      <w:r w:rsidRPr="00DA237E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»</w:t>
      </w:r>
    </w:p>
    <w:p w14:paraId="6CE714E9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26940E63" w14:textId="151E5D1F" w:rsidR="005207A0" w:rsidRDefault="005207A0" w:rsidP="006706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Объект: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Первый этап четвертой очереди строительства многоэтажной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жилой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застрой</w:t>
      </w:r>
      <w:r w:rsidR="0035062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ки: Многоэтажное жилое здание №3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.1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, 4.1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с подземной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автостоянкой №</w:t>
      </w:r>
      <w:r w:rsidR="0035062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.2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и 4.2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по адресу: Московская область, </w:t>
      </w:r>
      <w:proofErr w:type="spellStart"/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г.о</w:t>
      </w:r>
      <w:proofErr w:type="spellEnd"/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Люберцы, проектируемый проезд 4037</w:t>
      </w:r>
    </w:p>
    <w:p w14:paraId="32028BC4" w14:textId="77777777" w:rsidR="006706DD" w:rsidRDefault="006706DD" w:rsidP="006706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F02B27A" w14:textId="1ADAB44A" w:rsidR="00C05FAF" w:rsidRPr="00B50E48" w:rsidRDefault="00350626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Многоэтажное жилое здание №3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.1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, 4.1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с подземной</w:t>
      </w:r>
      <w:r w:rsid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автостоянкой №3</w:t>
      </w:r>
      <w:r w:rsidR="006706DD" w:rsidRPr="006706D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>.2</w:t>
      </w:r>
      <w:r w:rsidR="0010781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 и 4.2</w:t>
      </w:r>
    </w:p>
    <w:p w14:paraId="4585ACFD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44A485E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20C70B8D" w14:textId="77777777" w:rsidR="00C05FAF" w:rsidRPr="00B50E48" w:rsidRDefault="00C05FAF" w:rsidP="00C05FA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F12EC0E" w14:textId="77777777" w:rsidR="00C05FAF" w:rsidRPr="00B50E48" w:rsidRDefault="00C05FAF" w:rsidP="00C05FAF">
      <w:pP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tbl>
      <w:tblPr>
        <w:tblStyle w:val="a4"/>
        <w:tblW w:w="16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71"/>
        <w:gridCol w:w="1181"/>
        <w:gridCol w:w="604"/>
        <w:gridCol w:w="1653"/>
        <w:gridCol w:w="1002"/>
        <w:gridCol w:w="5324"/>
        <w:gridCol w:w="1653"/>
      </w:tblGrid>
      <w:tr w:rsidR="00897524" w:rsidRPr="00B50E48" w14:paraId="675A07FE" w14:textId="77777777" w:rsidTr="00710CB4">
        <w:trPr>
          <w:gridAfter w:val="1"/>
          <w:wAfter w:w="1653" w:type="dxa"/>
          <w:trHeight w:val="527"/>
        </w:trPr>
        <w:tc>
          <w:tcPr>
            <w:tcW w:w="4444" w:type="dxa"/>
          </w:tcPr>
          <w:p w14:paraId="63F681AB" w14:textId="74E83B8E" w:rsidR="00897524" w:rsidRPr="00B50E48" w:rsidRDefault="00897524" w:rsidP="00DA7C6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14:paraId="7C711821" w14:textId="77777777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02D959E3" w14:textId="2837B6EB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02BF422C" w14:textId="77777777" w:rsidTr="00710CB4">
        <w:trPr>
          <w:gridAfter w:val="2"/>
          <w:wAfter w:w="6977" w:type="dxa"/>
          <w:trHeight w:val="541"/>
        </w:trPr>
        <w:tc>
          <w:tcPr>
            <w:tcW w:w="4915" w:type="dxa"/>
            <w:gridSpan w:val="2"/>
          </w:tcPr>
          <w:p w14:paraId="573CE13C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«СОГЛАСОВАНО»</w:t>
            </w:r>
          </w:p>
        </w:tc>
        <w:tc>
          <w:tcPr>
            <w:tcW w:w="4440" w:type="dxa"/>
            <w:gridSpan w:val="4"/>
          </w:tcPr>
          <w:p w14:paraId="5599A797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08592C22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7E5A3E30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6710BE15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5E2160AA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5FFEDB88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Директор проекта ГК ФСК</w:t>
            </w:r>
          </w:p>
          <w:p w14:paraId="4F38DFAD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53E9BF92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_________________</w:t>
            </w:r>
          </w:p>
          <w:p w14:paraId="49672811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157900D3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04AB8E17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41863492" w14:textId="77777777" w:rsidR="00710CB4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Руководитель проекта</w:t>
            </w:r>
          </w:p>
          <w:p w14:paraId="549BA492" w14:textId="77777777" w:rsidR="00710CB4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72056594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5416D839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_________________</w:t>
            </w:r>
          </w:p>
          <w:p w14:paraId="0B71ED7C" w14:textId="77777777" w:rsidR="00710CB4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  <w:p w14:paraId="2CB05B4E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710CB4" w:rsidRPr="00B50E48" w14:paraId="712B0378" w14:textId="77777777" w:rsidTr="00710CB4">
        <w:trPr>
          <w:gridAfter w:val="2"/>
          <w:wAfter w:w="6977" w:type="dxa"/>
        </w:trPr>
        <w:tc>
          <w:tcPr>
            <w:tcW w:w="4915" w:type="dxa"/>
            <w:gridSpan w:val="2"/>
          </w:tcPr>
          <w:p w14:paraId="4476B829" w14:textId="77777777" w:rsidR="00710CB4" w:rsidRPr="00B50E48" w:rsidRDefault="00710CB4" w:rsidP="00EF74D6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Руководитель проекта ДРП </w:t>
            </w:r>
          </w:p>
        </w:tc>
        <w:tc>
          <w:tcPr>
            <w:tcW w:w="4440" w:type="dxa"/>
            <w:gridSpan w:val="4"/>
          </w:tcPr>
          <w:p w14:paraId="1983D264" w14:textId="77777777" w:rsidR="00710CB4" w:rsidRPr="00B50E48" w:rsidRDefault="00710CB4" w:rsidP="00EF74D6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_________________</w:t>
            </w:r>
          </w:p>
        </w:tc>
      </w:tr>
      <w:tr w:rsidR="00DF4148" w:rsidRPr="00B50E48" w14:paraId="73A74C87" w14:textId="77777777" w:rsidTr="00710CB4">
        <w:trPr>
          <w:trHeight w:val="775"/>
        </w:trPr>
        <w:tc>
          <w:tcPr>
            <w:tcW w:w="6096" w:type="dxa"/>
            <w:gridSpan w:val="3"/>
          </w:tcPr>
          <w:p w14:paraId="65BE6D50" w14:textId="77777777" w:rsidR="00DF4148" w:rsidRPr="00B50E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14:paraId="35201619" w14:textId="77777777" w:rsidR="00DF4148" w:rsidRDefault="00DF4148" w:rsidP="00DF4148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55748F38" w14:textId="7E98B903" w:rsidR="00DF4148" w:rsidRPr="00B50E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DF4148" w:rsidRPr="00B50E48" w14:paraId="5799BA96" w14:textId="77777777" w:rsidTr="00710CB4">
        <w:trPr>
          <w:trHeight w:val="663"/>
        </w:trPr>
        <w:tc>
          <w:tcPr>
            <w:tcW w:w="6096" w:type="dxa"/>
            <w:gridSpan w:val="3"/>
          </w:tcPr>
          <w:p w14:paraId="6ADFD7F1" w14:textId="0C41A303" w:rsidR="00DF4148" w:rsidRPr="00B50E48" w:rsidRDefault="00DF4148" w:rsidP="00767F52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7" w:type="dxa"/>
            <w:gridSpan w:val="2"/>
          </w:tcPr>
          <w:p w14:paraId="378449EA" w14:textId="77777777" w:rsidR="00DF41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286C237A" w14:textId="711719FF" w:rsidR="00DF4148" w:rsidRPr="00B50E48" w:rsidRDefault="00DF4148" w:rsidP="00DF4148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897524" w:rsidRPr="00B50E48" w14:paraId="0C96D9A0" w14:textId="77777777" w:rsidTr="00710CB4">
        <w:trPr>
          <w:gridAfter w:val="1"/>
          <w:wAfter w:w="1653" w:type="dxa"/>
        </w:trPr>
        <w:tc>
          <w:tcPr>
            <w:tcW w:w="4444" w:type="dxa"/>
          </w:tcPr>
          <w:p w14:paraId="45518FAD" w14:textId="77777777" w:rsidR="00897524" w:rsidRPr="00B50E48" w:rsidRDefault="00897524" w:rsidP="00DA7C67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14:paraId="509503AF" w14:textId="77777777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979" w:type="dxa"/>
            <w:gridSpan w:val="3"/>
          </w:tcPr>
          <w:p w14:paraId="6501AEAC" w14:textId="69147337" w:rsidR="00897524" w:rsidRPr="00B50E48" w:rsidRDefault="00897524" w:rsidP="00DA7C67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</w:tbl>
    <w:p w14:paraId="736950AC" w14:textId="77777777" w:rsidR="00C05FAF" w:rsidRDefault="00C05F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C05FAF" w:rsidRPr="00B50E48" w14:paraId="52550390" w14:textId="77777777" w:rsidTr="00D5687A">
        <w:trPr>
          <w:trHeight w:val="1023"/>
        </w:trPr>
        <w:tc>
          <w:tcPr>
            <w:tcW w:w="4820" w:type="dxa"/>
            <w:shd w:val="clear" w:color="auto" w:fill="auto"/>
          </w:tcPr>
          <w:tbl>
            <w:tblPr>
              <w:tblW w:w="8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3097"/>
              <w:gridCol w:w="5029"/>
            </w:tblGrid>
            <w:tr w:rsidR="00C05FAF" w:rsidRPr="00B50E48" w14:paraId="3E671A92" w14:textId="77777777" w:rsidTr="008F5D36">
              <w:trPr>
                <w:trHeight w:val="555"/>
                <w:tblHeader/>
              </w:trPr>
              <w:tc>
                <w:tcPr>
                  <w:tcW w:w="781" w:type="dxa"/>
                  <w:shd w:val="pct15" w:color="auto" w:fill="auto"/>
                  <w:hideMark/>
                </w:tcPr>
                <w:p w14:paraId="220E8E57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lastRenderedPageBreak/>
                    <w:t>№</w:t>
                  </w:r>
                </w:p>
                <w:p w14:paraId="2377679D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097" w:type="dxa"/>
                  <w:shd w:val="pct15" w:color="auto" w:fill="auto"/>
                  <w:hideMark/>
                </w:tcPr>
                <w:p w14:paraId="36CEBADE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Перечень основных данных и требований</w:t>
                  </w:r>
                </w:p>
              </w:tc>
              <w:tc>
                <w:tcPr>
                  <w:tcW w:w="5029" w:type="dxa"/>
                  <w:shd w:val="pct15" w:color="auto" w:fill="auto"/>
                  <w:hideMark/>
                </w:tcPr>
                <w:p w14:paraId="33E39F68" w14:textId="77777777" w:rsidR="00C05FAF" w:rsidRPr="00B50E48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50E48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0"/>
                      <w:szCs w:val="20"/>
                    </w:rPr>
                    <w:t>Основные данные и требования</w:t>
                  </w:r>
                </w:p>
              </w:tc>
            </w:tr>
            <w:tr w:rsidR="00C05FAF" w:rsidRPr="00B50E48" w14:paraId="1E90E7D0" w14:textId="77777777" w:rsidTr="008F5D36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147318F3" w14:textId="77777777" w:rsidR="00C05FAF" w:rsidRPr="0087012F" w:rsidRDefault="00C05FAF" w:rsidP="00D03C43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  <w:rPr>
                      <w:sz w:val="21"/>
                      <w:szCs w:val="21"/>
                    </w:rPr>
                  </w:pPr>
                  <w:r w:rsidRPr="0087012F">
                    <w:rPr>
                      <w:b/>
                      <w:bCs/>
                      <w:snapToGrid w:val="0"/>
                      <w:sz w:val="21"/>
                      <w:szCs w:val="21"/>
                    </w:rPr>
                    <w:t>Общие данные</w:t>
                  </w:r>
                </w:p>
              </w:tc>
            </w:tr>
            <w:tr w:rsidR="00C05FAF" w:rsidRPr="00B50E48" w14:paraId="489E3831" w14:textId="77777777" w:rsidTr="008F5D36">
              <w:trPr>
                <w:trHeight w:val="347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3819DF9E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1.1.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53A48E0F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Вид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6AEAB13C" w14:textId="452A7342" w:rsidR="00C05FAF" w:rsidRPr="0087012F" w:rsidRDefault="00371822" w:rsidP="0035062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Устройство </w:t>
                  </w:r>
                  <w:proofErr w:type="spellStart"/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оппинговых</w:t>
                  </w:r>
                  <w:proofErr w:type="spellEnd"/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полов, </w:t>
                  </w:r>
                  <w:proofErr w:type="spellStart"/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колесоотбойника</w:t>
                  </w:r>
                  <w:proofErr w:type="spellEnd"/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, нанесение горизонтальной дорожной разметки и цифрового номера машин автостоянки</w:t>
                  </w:r>
                  <w:r w:rsidR="006706D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№</w:t>
                  </w:r>
                  <w:r w:rsidR="0035062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</w:t>
                  </w:r>
                  <w:r w:rsidR="006706D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</w:t>
                  </w:r>
                  <w:r w:rsidR="00722D76" w:rsidRPr="00722D7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2</w:t>
                  </w:r>
                  <w:r w:rsidR="0010781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и 4.2</w:t>
                  </w:r>
                </w:p>
              </w:tc>
            </w:tr>
            <w:tr w:rsidR="00C05FAF" w:rsidRPr="00B50E48" w14:paraId="7A0F1FD1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78DE9121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1.2.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0D729D52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Объект и адрес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010A0FDC" w14:textId="11ED6FEB" w:rsidR="00C05FAF" w:rsidRPr="00114179" w:rsidRDefault="006706DD" w:rsidP="006706DD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highlight w:val="yellow"/>
                    </w:rPr>
                  </w:pPr>
                  <w:r w:rsidRPr="006706DD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Первый этап четвертой очереди строительства многоэтажной жилой застройки по адресу: Московская область, </w:t>
                  </w:r>
                  <w:proofErr w:type="spellStart"/>
                  <w:r w:rsidRPr="006706DD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г.о</w:t>
                  </w:r>
                  <w:proofErr w:type="spellEnd"/>
                  <w:r w:rsidRPr="006706DD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. Люберцы, проектируемый проезд 4037</w:t>
                  </w:r>
                </w:p>
              </w:tc>
            </w:tr>
            <w:tr w:rsidR="00C05FAF" w:rsidRPr="00B50E48" w14:paraId="2E394309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31449E46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1.3.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3078A07F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1EB20367" w14:textId="4C462559" w:rsidR="00C05FAF" w:rsidRPr="00114179" w:rsidRDefault="00A7509F" w:rsidP="00304DB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  <w:highlight w:val="yellow"/>
                    </w:rPr>
                  </w:pPr>
                  <w:r w:rsidRPr="00DA237E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ООО «ФСК Девелопмент»</w:t>
                  </w:r>
                </w:p>
              </w:tc>
            </w:tr>
            <w:tr w:rsidR="00C05FAF" w:rsidRPr="00B50E48" w14:paraId="331E58AC" w14:textId="77777777" w:rsidTr="008F5D36">
              <w:trPr>
                <w:trHeight w:val="630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65CD8815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1.4.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18EA8957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Наименование рабочей документации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0F4E9E6E" w14:textId="77777777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Архитектурные решения. Подземная автостоянка. </w:t>
                  </w:r>
                </w:p>
                <w:p w14:paraId="56208BEB" w14:textId="5AB7138F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(Лб-3-ПА-АР1)</w:t>
                  </w:r>
                  <w:r w:rsid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, </w:t>
                  </w:r>
                  <w:r w:rsidR="00107816" w:rsidRP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(Лб-4-ПА-АР1)</w:t>
                  </w:r>
                </w:p>
                <w:p w14:paraId="39A4ABC9" w14:textId="77777777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Архитектурные решения. Подземная автостоянка. </w:t>
                  </w:r>
                </w:p>
                <w:p w14:paraId="7D5F09B2" w14:textId="6A5624DC" w:rsidR="00350626" w:rsidRPr="00350626" w:rsidRDefault="00350626" w:rsidP="00350626">
                  <w:pPr>
                    <w:spacing w:after="0"/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(Лб-4-ПА-АР2)</w:t>
                  </w:r>
                  <w:r w:rsid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, </w:t>
                  </w:r>
                  <w:r w:rsidR="00107816" w:rsidRP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(Лб-4-ПА-АР2)</w:t>
                  </w:r>
                </w:p>
                <w:p w14:paraId="78A37DCF" w14:textId="38CEC151" w:rsidR="00041844" w:rsidRPr="002E30C1" w:rsidRDefault="00350626" w:rsidP="00350626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1"/>
                      <w:szCs w:val="21"/>
                    </w:rPr>
                  </w:pPr>
                  <w:r w:rsidRPr="0035062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Технологические решения. Подземная автостоянка. (Лб-3- ТХ)</w:t>
                  </w:r>
                  <w:r w:rsid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 xml:space="preserve">, </w:t>
                  </w:r>
                  <w:r w:rsidR="00107816" w:rsidRPr="00107816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1"/>
                      <w:szCs w:val="21"/>
                      <w:bdr w:val="none" w:sz="0" w:space="0" w:color="auto"/>
                      <w:lang w:eastAsia="en-US"/>
                    </w:rPr>
                    <w:t>(Лб-4- ТХ)</w:t>
                  </w:r>
                </w:p>
              </w:tc>
            </w:tr>
            <w:tr w:rsidR="00C05FAF" w:rsidRPr="00B50E48" w14:paraId="3D66DADD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E3C9CAC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1.5.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6533252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Контактные данные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78CAEDC6" w14:textId="75E22ECB" w:rsidR="00622605" w:rsidRPr="006F5DB4" w:rsidRDefault="007038AF" w:rsidP="00304DB6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Лебедев Михаил Васильевич</w:t>
                  </w:r>
                  <w:r w:rsidR="00622605"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, тел</w:t>
                  </w:r>
                  <w:r w:rsidR="00304DB6"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</w:t>
                  </w:r>
                  <w:r w:rsidR="00622605" w:rsidRPr="007038A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</w:t>
                  </w:r>
                  <w:r w:rsidR="00AF2C7D" w:rsidRPr="00AF2C7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8-926-639-02-81</w:t>
                  </w:r>
                </w:p>
                <w:p w14:paraId="441038FB" w14:textId="4EEBF357" w:rsidR="00C05FAF" w:rsidRPr="00114179" w:rsidRDefault="00C05FAF" w:rsidP="00304DB6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  <w:highlight w:val="yellow"/>
                    </w:rPr>
                  </w:pPr>
                </w:p>
              </w:tc>
            </w:tr>
            <w:tr w:rsidR="00C05FAF" w:rsidRPr="00B50E48" w14:paraId="2993A8E6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DE7166B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1.6.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1553E150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Планируемые сроки выполнения работ 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AEAB9C5" w14:textId="6274A712" w:rsidR="00107816" w:rsidRDefault="00107816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К</w:t>
                  </w:r>
                  <w:r w:rsidRPr="0010781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орпус 3</w:t>
                  </w: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:</w:t>
                  </w:r>
                </w:p>
                <w:p w14:paraId="3057425B" w14:textId="73A7E435" w:rsidR="00473FAB" w:rsidRPr="00B0382B" w:rsidRDefault="00473FAB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87012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Начал</w:t>
                  </w:r>
                  <w:r w:rsidRPr="00B0382B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о: </w:t>
                  </w:r>
                  <w:r w:rsidR="0035062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1</w:t>
                  </w:r>
                  <w:r w:rsidR="00862074" w:rsidRPr="007038A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2</w:t>
                  </w:r>
                  <w:r w:rsidR="001467E6" w:rsidRPr="00862074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.0</w:t>
                  </w:r>
                  <w:r w:rsidR="00862074" w:rsidRPr="007038A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8</w:t>
                  </w:r>
                  <w:r w:rsidRPr="00862074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.2022 г</w:t>
                  </w:r>
                  <w:r w:rsidRPr="00B0382B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;</w:t>
                  </w:r>
                </w:p>
                <w:p w14:paraId="35406400" w14:textId="303A4B76" w:rsidR="00C05FAF" w:rsidRDefault="00473FAB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B0382B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Окончание: </w:t>
                  </w:r>
                  <w:r w:rsidR="0035062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30.12.2022</w:t>
                  </w:r>
                  <w:r w:rsidRPr="00862074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г</w:t>
                  </w:r>
                  <w:r w:rsidR="0010781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</w:t>
                  </w:r>
                </w:p>
                <w:p w14:paraId="476DB340" w14:textId="05F11867" w:rsidR="00107816" w:rsidRDefault="00107816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Корпус 4:</w:t>
                  </w:r>
                </w:p>
                <w:p w14:paraId="6B54BBD8" w14:textId="77777777" w:rsidR="00107816" w:rsidRPr="00107816" w:rsidRDefault="00107816" w:rsidP="001078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4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10781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Начало: 22.08.2022 г;</w:t>
                  </w:r>
                </w:p>
                <w:p w14:paraId="66B9724E" w14:textId="3EB37A70" w:rsidR="00107816" w:rsidRPr="00107816" w:rsidRDefault="00107816" w:rsidP="001078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4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10781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Окончание: 16.01.2023 г</w:t>
                  </w:r>
                </w:p>
                <w:p w14:paraId="4DF776C1" w14:textId="5E2B0FB3" w:rsidR="005840A7" w:rsidRPr="0087012F" w:rsidRDefault="005840A7" w:rsidP="00D94EC7">
                  <w:pPr>
                    <w:pStyle w:val="a6"/>
                    <w:tabs>
                      <w:tab w:val="left" w:pos="426"/>
                      <w:tab w:val="left" w:pos="540"/>
                    </w:tabs>
                    <w:suppressAutoHyphens/>
                    <w:spacing w:after="0"/>
                    <w:ind w:left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87012F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(сроки уточняются в процессе проведения тендера по согласованию с Директором проекта)</w:t>
                  </w:r>
                </w:p>
              </w:tc>
            </w:tr>
            <w:tr w:rsidR="00C05FAF" w:rsidRPr="00B50E48" w14:paraId="06CBDB69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0C350C7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1.7.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7FFEB83B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Юр. лицо, заключающее договор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69EEBCBF" w14:textId="4C7EEAA1" w:rsidR="00C05FAF" w:rsidRPr="00353AF9" w:rsidRDefault="00C64E57" w:rsidP="00353AF9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FF0000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ООО «</w:t>
                  </w:r>
                  <w:r w:rsidR="00353AF9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ДСК-Производство» </w:t>
                  </w:r>
                  <w:r w:rsidR="00353AF9" w:rsidRPr="0072157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ИНН</w:t>
                  </w:r>
                  <w:r w:rsidR="0072157D" w:rsidRPr="0072157D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7716927511</w:t>
                  </w:r>
                </w:p>
              </w:tc>
            </w:tr>
            <w:tr w:rsidR="00C05FAF" w:rsidRPr="00B50E48" w14:paraId="0743AE47" w14:textId="77777777" w:rsidTr="008F5D36">
              <w:trPr>
                <w:trHeight w:val="42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55ACED76" w14:textId="77777777" w:rsidR="00C05FAF" w:rsidRPr="0087012F" w:rsidRDefault="00C05FAF" w:rsidP="00F9198A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1.8.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661EA90C" w14:textId="77777777" w:rsidR="00C05FAF" w:rsidRPr="0087012F" w:rsidRDefault="00C05FAF" w:rsidP="00A1371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Другая важная информация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36E04F3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Тендер проводится на комплекс работ, согласно ведомости объемов работ и сопутствующих работ, не упомянутых в </w:t>
                  </w:r>
                  <w:proofErr w:type="spellStart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ВОРе</w:t>
                  </w:r>
                  <w:proofErr w:type="spellEnd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, но необходимых для выполнения комплекса работ в полном объеме, в соответствии с РД по данному виду работ.  С учетом закрытой твердой цены.</w:t>
                  </w:r>
                </w:p>
                <w:p w14:paraId="2EC0A34A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 случае противоречий положений настоящего Технического задания с проектной документацией Подрядчик до начала выполнения соответствующих работ должен получить письменное разъяснение Заказчика</w:t>
                  </w:r>
                </w:p>
                <w:p w14:paraId="2F450C86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Подрядчик имеет право использовать материалы, аналогичные указанным в проектно-сметной документации, если это не приводит к удорожанию стоимости договора, не ухудшает потребительских и эксплуатационных характеристик строящегося объекта, и при условии письменного согласования с Заказчиком. </w:t>
                  </w:r>
                </w:p>
                <w:p w14:paraId="06FE44D4" w14:textId="77777777" w:rsidR="00710CB4" w:rsidRPr="00710CB4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Все отступления от проекта, вызванные производственной необходимостью, до начала производства строительно-монтажных работ должны быть в обязательном порядке согласованы с проектной организацией, эксплуатационными организациями и Заказчиком.</w:t>
                  </w:r>
                </w:p>
                <w:p w14:paraId="414821C1" w14:textId="63A32BD1" w:rsidR="00D94EC7" w:rsidRPr="0087012F" w:rsidRDefault="00710CB4" w:rsidP="00710CB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Подрядчик в составе выполняемых работ обязан закупить ЗИП (Запасные части, инструменты и принадлежности), в объеме, предусмотренном ВОР (ведомости объема работ) и передать данные ЗИП по Акту прима-передачи Генподрядчику. Закупаемые ЗИП должны соответствовать параметрам и характеристикам, включая цвет, артикул, производителя, марку и </w:t>
                  </w:r>
                  <w:proofErr w:type="spellStart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тд</w:t>
                  </w:r>
                  <w:proofErr w:type="spellEnd"/>
                  <w:r w:rsidRPr="00710CB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., указанным в Рабочей документации.</w:t>
                  </w:r>
                </w:p>
              </w:tc>
            </w:tr>
            <w:tr w:rsidR="00C05FAF" w:rsidRPr="00B50E48" w14:paraId="651898A1" w14:textId="77777777" w:rsidTr="008F5D36">
              <w:trPr>
                <w:trHeight w:val="183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4A818002" w14:textId="77777777" w:rsidR="00C05FAF" w:rsidRPr="0087012F" w:rsidRDefault="00C05FAF" w:rsidP="00D03C43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87012F">
                    <w:rPr>
                      <w:b/>
                      <w:bCs/>
                      <w:snapToGrid w:val="0"/>
                      <w:sz w:val="21"/>
                      <w:szCs w:val="21"/>
                    </w:rPr>
                    <w:lastRenderedPageBreak/>
                    <w:t>Основные требования</w:t>
                  </w:r>
                </w:p>
              </w:tc>
            </w:tr>
            <w:tr w:rsidR="00C05FAF" w:rsidRPr="00B50E48" w14:paraId="763F0750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7BA43266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2.1.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52E720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Наименование и объем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74921D3E" w14:textId="1F34B782" w:rsidR="00371822" w:rsidRDefault="00371822" w:rsidP="00371822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1.</w:t>
                  </w:r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Устройство </w:t>
                  </w:r>
                  <w:proofErr w:type="spellStart"/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топпинговых</w:t>
                  </w:r>
                  <w:proofErr w:type="spellEnd"/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полов автостоянки</w:t>
                  </w:r>
                  <w:r w:rsid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топпинг</w:t>
                  </w:r>
                  <w:proofErr w:type="spellEnd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3мм корундовый </w:t>
                  </w:r>
                  <w:proofErr w:type="spellStart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Powertop</w:t>
                  </w:r>
                  <w:proofErr w:type="spellEnd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AF</w:t>
                  </w:r>
                  <w:proofErr w:type="gramStart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700,  </w:t>
                  </w:r>
                  <w:proofErr w:type="spellStart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a</w:t>
                  </w:r>
                  <w:proofErr w:type="gramEnd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рт</w:t>
                  </w:r>
                  <w:proofErr w:type="spellEnd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. 7434, Цвет RAL 7045, производитель ООО ""Экс </w:t>
                  </w:r>
                  <w:proofErr w:type="spellStart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морэ</w:t>
                  </w:r>
                  <w:proofErr w:type="spellEnd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" под торговой маркой </w:t>
                  </w:r>
                  <w:proofErr w:type="spellStart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Dispomix</w:t>
                  </w:r>
                  <w:proofErr w:type="spellEnd"/>
                  <w:r w:rsidR="000E6867" w:rsidRP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" или аналог</w:t>
                  </w:r>
                  <w:r w:rsidR="000E6867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)</w:t>
                  </w:r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- помещение для хранения автомобилей, помещения хранения мототранспорта, </w:t>
                  </w:r>
                  <w:r w:rsidR="00E80FF1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площадок перед рампой, въездная-выездная рампа</w:t>
                  </w:r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, </w:t>
                  </w:r>
                  <w:r w:rsidR="00E80FF1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тротуары </w:t>
                  </w:r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рамп</w:t>
                  </w:r>
                  <w:r w:rsidR="00E80FF1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ы и разъездных площадок</w:t>
                  </w:r>
                  <w:r w:rsidRPr="0045120C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;</w:t>
                  </w:r>
                </w:p>
                <w:p w14:paraId="4993416D" w14:textId="728E4B0C" w:rsidR="00371822" w:rsidRPr="006845FD" w:rsidRDefault="00371822" w:rsidP="00371822">
                  <w:pPr>
                    <w:spacing w:after="0"/>
                    <w:rPr>
                      <w:rFonts w:ascii="Times New Roman" w:eastAsiaTheme="minorHAnsi" w:hAnsi="Times New Roman" w:cs="Times New Roman"/>
                      <w:snapToGrid w:val="0"/>
                      <w:color w:val="auto"/>
                      <w:sz w:val="21"/>
                      <w:szCs w:val="21"/>
                      <w:bdr w:val="none" w:sz="0" w:space="0" w:color="auto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2. </w:t>
                  </w:r>
                  <w:r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Устройство </w:t>
                  </w:r>
                  <w:proofErr w:type="spellStart"/>
                  <w:r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колесоотбойника</w:t>
                  </w:r>
                  <w:proofErr w:type="spellEnd"/>
                  <w:r w:rsidR="00107816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,</w:t>
                  </w:r>
                  <w:r w:rsidR="00AF1F24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металлический 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=1</w:t>
                  </w:r>
                  <w:r w:rsidR="00AF1F24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30м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м;</w:t>
                  </w:r>
                </w:p>
                <w:p w14:paraId="3141BDAD" w14:textId="7D15ADC1" w:rsidR="00371822" w:rsidRDefault="00AF1F24" w:rsidP="00371822">
                  <w:pPr>
                    <w:tabs>
                      <w:tab w:val="left" w:pos="142"/>
                      <w:tab w:val="left" w:pos="48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3</w:t>
                  </w:r>
                  <w:r w:rsidR="00371822"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. Уст</w:t>
                  </w:r>
                  <w:r w:rsidR="00371822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ройство решеток </w:t>
                  </w:r>
                  <w:r w:rsidR="00371822"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приямков </w:t>
                  </w:r>
                  <w:r w:rsidR="00371822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и лотка ВК с окраской; установка, </w:t>
                  </w:r>
                  <w:proofErr w:type="spellStart"/>
                  <w:r w:rsidR="00371822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огрунтовка</w:t>
                  </w:r>
                  <w:proofErr w:type="spellEnd"/>
                  <w:r w:rsidR="00371822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 и окраска закладных</w:t>
                  </w:r>
                  <w:r w:rsidR="00371822"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;</w:t>
                  </w:r>
                </w:p>
                <w:p w14:paraId="42166FD6" w14:textId="15D68818" w:rsidR="00371822" w:rsidRDefault="00AF1F24" w:rsidP="00371822">
                  <w:pPr>
                    <w:tabs>
                      <w:tab w:val="left" w:pos="142"/>
                      <w:tab w:val="left" w:pos="48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4</w:t>
                  </w:r>
                  <w:r w:rsidR="00371822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. Н</w:t>
                  </w:r>
                  <w:r w:rsidR="00371822"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анесение горизонтальной дорожной разметки и цифрового номера </w:t>
                  </w:r>
                  <w:proofErr w:type="spellStart"/>
                  <w:r w:rsidR="00371822"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машиноместа</w:t>
                  </w:r>
                  <w:proofErr w:type="spellEnd"/>
                  <w:r w:rsidR="00371822" w:rsidRPr="00DD3631"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;</w:t>
                  </w:r>
                </w:p>
                <w:p w14:paraId="1336205D" w14:textId="77777777" w:rsidR="00AF1F24" w:rsidRDefault="00AF1F24" w:rsidP="00371822">
                  <w:pPr>
                    <w:tabs>
                      <w:tab w:val="left" w:pos="142"/>
                      <w:tab w:val="left" w:pos="48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>5. Устройство деформационных швов;</w:t>
                  </w:r>
                </w:p>
                <w:p w14:paraId="622FC4FA" w14:textId="25D0FC71" w:rsidR="00AF1F24" w:rsidRPr="00DD3631" w:rsidRDefault="00AF1F24" w:rsidP="00371822">
                  <w:pPr>
                    <w:tabs>
                      <w:tab w:val="left" w:pos="142"/>
                      <w:tab w:val="left" w:pos="48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1"/>
                      <w:szCs w:val="21"/>
                    </w:rPr>
                    <w:t xml:space="preserve">6. Гидроизоляция приямков. </w:t>
                  </w:r>
                </w:p>
                <w:p w14:paraId="3D20CC88" w14:textId="0D235EB2" w:rsidR="00EE1B3A" w:rsidRPr="000D34E7" w:rsidRDefault="00EE1B3A" w:rsidP="00371822">
                  <w:pPr>
                    <w:pStyle w:val="a5"/>
                    <w:tabs>
                      <w:tab w:val="left" w:pos="142"/>
                      <w:tab w:val="left" w:pos="567"/>
                    </w:tabs>
                    <w:spacing w:before="0" w:after="0"/>
                    <w:ind w:firstLine="0"/>
                    <w:rPr>
                      <w:rFonts w:eastAsia="Calibri"/>
                      <w:iCs/>
                      <w:snapToGrid w:val="0"/>
                      <w:sz w:val="21"/>
                      <w:szCs w:val="21"/>
                      <w:highlight w:val="yellow"/>
                      <w:bdr w:val="nil"/>
                    </w:rPr>
                  </w:pPr>
                </w:p>
                <w:p w14:paraId="2A44BC41" w14:textId="75A79F3F" w:rsidR="00C66B1A" w:rsidRPr="000D34E7" w:rsidRDefault="00392970" w:rsidP="00C477B8">
                  <w:pPr>
                    <w:pStyle w:val="a5"/>
                    <w:tabs>
                      <w:tab w:val="left" w:pos="142"/>
                      <w:tab w:val="left" w:pos="567"/>
                    </w:tabs>
                    <w:spacing w:before="0" w:after="0"/>
                    <w:ind w:left="0" w:firstLine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 w:rsidRPr="000D34E7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Приложение: </w:t>
                  </w:r>
                  <w:r w:rsidR="00EE1B3A" w:rsidRPr="000D34E7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Ведомость объемов </w:t>
                  </w:r>
                  <w:proofErr w:type="spellStart"/>
                  <w:r w:rsidR="0035062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топинговых</w:t>
                  </w:r>
                  <w:proofErr w:type="spellEnd"/>
                  <w:r w:rsidR="00350626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полов, разметки</w:t>
                  </w:r>
                  <w:r w:rsidR="00EE1B3A" w:rsidRPr="000D34E7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</w:t>
                  </w:r>
                  <w:r w:rsidRPr="000D34E7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в формате </w:t>
                  </w:r>
                  <w:proofErr w:type="spellStart"/>
                  <w:r w:rsidRPr="000D34E7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xlsx</w:t>
                  </w:r>
                  <w:proofErr w:type="spellEnd"/>
                  <w:r w:rsidR="005E09A9" w:rsidRPr="000D34E7"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>.</w:t>
                  </w:r>
                </w:p>
                <w:p w14:paraId="7E7DF673" w14:textId="7C878A84" w:rsidR="00A4512B" w:rsidRPr="000D34E7" w:rsidRDefault="00371822" w:rsidP="00C477B8">
                  <w:pPr>
                    <w:pStyle w:val="a5"/>
                    <w:tabs>
                      <w:tab w:val="left" w:pos="142"/>
                      <w:tab w:val="left" w:pos="567"/>
                    </w:tabs>
                    <w:spacing w:before="0" w:after="0"/>
                    <w:ind w:left="0" w:firstLine="0"/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</w:pPr>
                  <w:r>
                    <w:rPr>
                      <w:rFonts w:eastAsia="Calibri"/>
                      <w:snapToGrid w:val="0"/>
                      <w:sz w:val="21"/>
                      <w:szCs w:val="21"/>
                      <w:bdr w:val="nil"/>
                    </w:rPr>
                    <w:t xml:space="preserve"> </w:t>
                  </w:r>
                </w:p>
                <w:p w14:paraId="41648CCB" w14:textId="77777777" w:rsidR="00A4512B" w:rsidRPr="000D34E7" w:rsidRDefault="00A4512B" w:rsidP="00D03C43">
                  <w:pPr>
                    <w:tabs>
                      <w:tab w:val="left" w:pos="1418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napToGrid w:val="0"/>
                      <w:color w:val="auto"/>
                      <w:sz w:val="21"/>
                      <w:szCs w:val="21"/>
                    </w:rPr>
                  </w:pPr>
                  <w:r w:rsidRPr="000D34E7">
                    <w:rPr>
                      <w:rFonts w:ascii="Times New Roman" w:hAnsi="Times New Roman" w:cs="Times New Roman"/>
                      <w:i/>
                      <w:iCs/>
                      <w:snapToGrid w:val="0"/>
                      <w:color w:val="auto"/>
                      <w:sz w:val="21"/>
                      <w:szCs w:val="21"/>
                    </w:rPr>
                    <w:t>Примечание:</w:t>
                  </w:r>
                </w:p>
                <w:p w14:paraId="41DA7ECB" w14:textId="2417F5D5" w:rsidR="00A4512B" w:rsidRPr="000D34E7" w:rsidRDefault="00EE1B3A" w:rsidP="00C477B8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left" w:pos="142"/>
                      <w:tab w:val="left" w:pos="567"/>
                    </w:tabs>
                    <w:spacing w:before="0" w:after="0"/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</w:pPr>
                  <w:r w:rsidRPr="000D34E7"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  <w:t>Все отступления от проектных решений, которые могут возникнуть у подрядной организации по условиям технологии производства работ и применения отделочных материалов, необходимо согласо</w:t>
                  </w:r>
                  <w:r w:rsidR="005E09A9" w:rsidRPr="000D34E7"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  <w:t>вать с авторами проекта и Заказч</w:t>
                  </w:r>
                  <w:r w:rsidRPr="000D34E7">
                    <w:rPr>
                      <w:rFonts w:eastAsia="Calibri"/>
                      <w:i/>
                      <w:iCs/>
                      <w:snapToGrid w:val="0"/>
                      <w:sz w:val="21"/>
                      <w:szCs w:val="21"/>
                      <w:bdr w:val="nil"/>
                    </w:rPr>
                    <w:t>иком.</w:t>
                  </w:r>
                </w:p>
              </w:tc>
            </w:tr>
            <w:tr w:rsidR="00C05FAF" w:rsidRPr="00B50E48" w14:paraId="49AF73E3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6ED724A3" w14:textId="77777777" w:rsidR="00D5687A" w:rsidRDefault="00D5687A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  <w:p w14:paraId="3E06BBC2" w14:textId="77777777" w:rsidR="00D5687A" w:rsidRDefault="00D5687A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  <w:p w14:paraId="6B087289" w14:textId="4EA57F05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2.2.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02F94FB8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4927F0DA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85CB1E4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3DF6373" w14:textId="77777777" w:rsidR="00D5687A" w:rsidRDefault="00D5687A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7021E8E6" w14:textId="5053C8C9" w:rsidR="005654CB" w:rsidRPr="005654CB" w:rsidRDefault="005654CB" w:rsidP="00D568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lastRenderedPageBreak/>
                    <w:t>Технические требования</w:t>
                  </w:r>
                </w:p>
                <w:p w14:paraId="5FF0A2E8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2DA69917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6B4BD607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575EC01B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68FCA57F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F65E33C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42CB566E" w14:textId="77777777" w:rsidR="005654CB" w:rsidRPr="005654CB" w:rsidRDefault="005654CB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</w:p>
                <w:p w14:paraId="3E1ECFF4" w14:textId="4576E026" w:rsidR="00C05FAF" w:rsidRPr="0087012F" w:rsidRDefault="00C05FAF" w:rsidP="005654C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29" w:type="dxa"/>
                  <w:shd w:val="clear" w:color="auto" w:fill="auto"/>
                  <w:vAlign w:val="center"/>
                  <w:hideMark/>
                </w:tcPr>
                <w:p w14:paraId="327CFB3E" w14:textId="77777777" w:rsidR="005654CB" w:rsidRPr="005654CB" w:rsidRDefault="005654CB" w:rsidP="005654CB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lastRenderedPageBreak/>
                    <w:t xml:space="preserve">1.  Строительно-монтажные работы выполнять в соответствии с нижеперечисленными, а также иными, обязательными к исполнению нормативными документами.;  </w:t>
                  </w:r>
                  <w:r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246DAA3A" w14:textId="444F51D0" w:rsidR="00F31952" w:rsidRDefault="00F31952" w:rsidP="005654CB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lastRenderedPageBreak/>
                    <w:t>-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 ФЗ 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№ 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123. Технический регламент о требованиях пожарной безопасности;  </w:t>
                  </w:r>
                </w:p>
                <w:p w14:paraId="7FBF474C" w14:textId="4C3E48DE" w:rsidR="005654CB" w:rsidRPr="005654CB" w:rsidRDefault="00F31952" w:rsidP="005654CB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- ФЗ </w:t>
                  </w: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N 384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. </w:t>
                  </w: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Технический регламент о безопасности зданий и сооружений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7B50C01A" w14:textId="492CE756" w:rsidR="005654CB" w:rsidRPr="005654CB" w:rsidRDefault="00F31952" w:rsidP="005654CB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 СП 54.13330.2016 «СНиП 31-01-2003 «Здания жилые многоквартирные»;  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  <w:p w14:paraId="3F1CA9EB" w14:textId="3DA4F828" w:rsidR="002B4837" w:rsidRPr="002B4837" w:rsidRDefault="00F31952" w:rsidP="00F31952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  «Правила противопожарного ре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 xml:space="preserve">жима в Российской Федерации»;  </w:t>
                  </w:r>
                  <w:r w:rsidR="005654CB" w:rsidRPr="005654CB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</w:r>
                </w:p>
              </w:tc>
            </w:tr>
            <w:tr w:rsidR="00C05FAF" w:rsidRPr="00B50E48" w14:paraId="056F3617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6AFDAB4C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lastRenderedPageBreak/>
                    <w:t>2.3.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20A168AA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порядку исполнения предмета тендера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7C518851" w14:textId="77777777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Устройство полов выполнять после прокладки всех коммуникаций и монтажа фундаментов под оборудование.</w:t>
                  </w:r>
                </w:p>
                <w:p w14:paraId="5EE7851C" w14:textId="4EACDA14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В покрытиях полов толщиной более 50мм предусмотреть деформационные швы в продольном и поперечном направлении с шагом 3м. Швы должны совпадать с осями колонн, со швами плит перекрытий, деформационными швами подстилающего слоя, а </w:t>
                  </w: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 двухслойном армировании</w:t>
                  </w: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- сетками с границами верхнего слоя арматуры. Глубина деформационного шва должна быть не менее 40мм и не менее 1/3 толщины покрытия, ширина 3-5мм.</w:t>
                  </w:r>
                </w:p>
                <w:p w14:paraId="72EA5C69" w14:textId="77777777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Объемы, указанные в приложении к данному ТЗ, подлежат обязательному пересчету согласно имеющейся проектной документации. В случае несоответствия объемов необходимо направить свои замечания в адрес технического заказчика до проведения тендера. В случае отсутствия замечаний, после проведения тендера заявление по корректировке объемов приниматься не будут.</w:t>
                  </w:r>
                </w:p>
                <w:p w14:paraId="23E80ECC" w14:textId="77777777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Комплектация оборудованием и материалами выполняется Исполнителем в счет цены договора.</w:t>
                  </w:r>
                </w:p>
                <w:p w14:paraId="188C7C42" w14:textId="77777777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Исполнитель осуществляет доставку, разгрузку и подачу материалов и оборудования к месту производства работ с использованием собственных грузоподъемных механизмов.</w:t>
                  </w:r>
                </w:p>
                <w:p w14:paraId="6087A2C7" w14:textId="77777777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Складирование материала и оборудования должно быть осуществлено в соответствии с действующими нормами и на специально отведенной территории.</w:t>
                  </w:r>
                </w:p>
                <w:p w14:paraId="4E7C8BFA" w14:textId="77777777" w:rsidR="00710CB4" w:rsidRPr="00710CB4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Для выполнения Работ Исполнитель предоставляет свой инструмент, технологическую оснастку, строительные леса и лестницы, рабочую силу, расходные материалы, машины и механизмы, необходимые для выполнения Работ.</w:t>
                  </w:r>
                </w:p>
                <w:p w14:paraId="6B390484" w14:textId="1B12CDF0" w:rsidR="00ED1F6A" w:rsidRPr="00277F22" w:rsidRDefault="00710CB4" w:rsidP="00710C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napToGrid w:val="0"/>
                      <w:sz w:val="21"/>
                      <w:szCs w:val="21"/>
                    </w:rPr>
                  </w:pPr>
                  <w:r w:rsidRPr="00710CB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Предусмотреть мероприятия по сохранности смонтированных конструкций до сдачи объекта в эксплуатацию.</w:t>
                  </w:r>
                  <w:r w:rsidR="00D5687A" w:rsidRPr="00D5687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</w:p>
              </w:tc>
            </w:tr>
            <w:tr w:rsidR="00C05FAF" w:rsidRPr="00B50E48" w14:paraId="180CFEF3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167AC6D5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2.4.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7F2A8EE0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обеспечению контроля качества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</w:tcPr>
                <w:p w14:paraId="5667DAAB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Работы выполнять согласно рабочей документации, требований, действующих СНиП, СП, инструкций, информационных писем и разработанного проекта производства работ.</w:t>
                  </w:r>
                </w:p>
                <w:p w14:paraId="5ACCB7EC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48.13330.2019 «Организация строительства»;</w:t>
                  </w:r>
                </w:p>
                <w:p w14:paraId="7AB8BCFC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70.13330.2012 «Несущие и ограждающие конструкции»;</w:t>
                  </w:r>
                </w:p>
                <w:p w14:paraId="1C37111A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71.13330.2017 «Изоляционные и отделочные покрытия»;</w:t>
                  </w:r>
                </w:p>
                <w:p w14:paraId="0797C82C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СП 72.13330.2016 «Защита строительных конструкций и сооружений от коррозии»;</w:t>
                  </w:r>
                </w:p>
                <w:p w14:paraId="64E6FC86" w14:textId="77777777" w:rsidR="00F31952" w:rsidRPr="00F31952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СНиП 12-03-2001 «Безопасность труда в строительстве. Часть I. Общие требования»;</w:t>
                  </w:r>
                </w:p>
                <w:p w14:paraId="1EB81BBE" w14:textId="0C7297E5" w:rsidR="00B30F74" w:rsidRPr="0087012F" w:rsidRDefault="00F31952" w:rsidP="00F319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F31952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 СНиП 12-03-2001 «Безопасность труда в строительстве. Часть 2.  «Строительное производство».</w:t>
                  </w:r>
                </w:p>
              </w:tc>
            </w:tr>
            <w:tr w:rsidR="00C05FAF" w:rsidRPr="00B50E48" w14:paraId="5D04D52C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459D6939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2.5.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42DA8B58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Условия приемки выполненных работ/услуг/поставок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</w:tcPr>
                <w:p w14:paraId="738789A1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1.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Приёмка выполненных строительно-монтажных работ производится после подтверждения объемов, выполненных Подрядчиком, и устранения дефектов, выявленных в процессе освидетельствования, с предоставлением Заказчику полного пакета производственно-организационной документации.</w:t>
                  </w:r>
                </w:p>
                <w:p w14:paraId="31B7EC96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2.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До начала работ Подрядчик обязан подготовить и согласовать с Заказчиком форму реестра, Акта скрытых работ, Акта освидетельствования ответственных конструкций, перечень (состав) исполнительной документации согласно рабочей документации, требований действующих строительных норм и правил и руководящих документов.</w:t>
                  </w:r>
                </w:p>
                <w:p w14:paraId="77FBFD25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приступает к каждой последующей операции после предъявления техническому надзору Заказчика и подписания акта приемки на скрытые работы.</w:t>
                  </w:r>
                </w:p>
                <w:p w14:paraId="192B7FA9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4.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при сдаче работ оформляет исполнительную документацию и иную документацию необходимую для обеспечения приемки объекта в эксплуатацию, участвует в сдаче объекта приемочной комиссии.</w:t>
                  </w:r>
                </w:p>
                <w:p w14:paraId="34CD3CC1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5.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Предоставление комплекта исполнительной документации ежемесячно с 1-го по 10-е число для подтверждения объёма выполненных работ (результаты геодезический съемки, акты и заключения по результатам контроля качества, выполненные аттестованной (сертифицированной) в соответствии с действующим законодательством и нормативной документацией.</w:t>
                  </w:r>
                </w:p>
                <w:p w14:paraId="40A08118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6.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Подрядчик оформляет и предоставляет исполнительную документацию, в том числе: </w:t>
                  </w:r>
                </w:p>
                <w:p w14:paraId="68854C69" w14:textId="1F7BC1DA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акты скрытых работ в 5-ти экземплярах на бумажном носителе (оригиналы);</w:t>
                  </w:r>
                </w:p>
                <w:p w14:paraId="5CD1380D" w14:textId="28089296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специальные журналы работ;</w:t>
                  </w:r>
                </w:p>
                <w:p w14:paraId="616037BE" w14:textId="5BFD5FE9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гигиенические сертификаты, санитарно-эпидемиологические заключения, сертификаты соответствия и пожарной безопасности (при необходимости), паспорта, протоколы испытаний и экспертные заключения (при необходимости) на применяемые материалы в 5-ти экземплярах на бумажном носителе (1 экз. – оригинал, 4 экз. – копии, заверенные подписью и печатью организации);</w:t>
                  </w:r>
                </w:p>
                <w:p w14:paraId="434758E1" w14:textId="2710F232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реестр передаваемой документации на бумажном и электронном носителе.</w:t>
                  </w:r>
                </w:p>
                <w:p w14:paraId="232975F3" w14:textId="77777777" w:rsidR="004D10E4" w:rsidRPr="004D10E4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7.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Весь комплект оформленной документации отсканировать и предоставить в формате PDF.</w:t>
                  </w:r>
                </w:p>
                <w:p w14:paraId="55208E6D" w14:textId="089EA653" w:rsidR="00E81638" w:rsidRPr="00D5687A" w:rsidRDefault="004D10E4" w:rsidP="004D1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8.</w:t>
                  </w:r>
                  <w:r w:rsidRPr="004D10E4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В случае не предоставления Подрядчиком не полного комплекта Исполнительной документации оплата выполнения за отчетный период работ не производится.</w:t>
                  </w:r>
                </w:p>
              </w:tc>
            </w:tr>
            <w:tr w:rsidR="00C05FAF" w:rsidRPr="00B50E48" w14:paraId="529A3AA0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1D72D034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2.6.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58AA1ED9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исполнителю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309C7086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1.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предоставляет для заключения договора:</w:t>
                  </w:r>
                </w:p>
                <w:p w14:paraId="7C958291" w14:textId="79A0BA4A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График производства работ;</w:t>
                  </w:r>
                </w:p>
                <w:p w14:paraId="0EBF01BB" w14:textId="24C9AFDD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График финансирования по форме Заказчика.</w:t>
                  </w:r>
                </w:p>
                <w:p w14:paraId="50B22758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2.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Подрядчик обязан иметь все разрешения, требующиеся в соответствии с применимым Законодательством для выполнения работ, являться членом соответствующих саморегулируемых организаций, включенных в Государственный реестр саморегулируемых организаций;</w:t>
                  </w:r>
                </w:p>
                <w:p w14:paraId="5D9C2E96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3.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Для обеспечения высокой степени безопасности строительного объекта, в соответствии с Постановлением Правительства РФ от 15.02.2011 г. №73 «О некоторых мерах по совершенствованию подготовки проектной документации в части противодействия террористическим актам» и СП 132.13330.2011 «Обеспечение антитеррористической защищенности зданий и сооружений. Общие требования проектирования», дополнительно необходимо ввести и соблюдать следующие меры безопасности:</w:t>
                  </w:r>
                </w:p>
                <w:p w14:paraId="4BB4259B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наличие на всех постах пропускных пунктов списков сотрудников подрядной организации, которые задействованы в выполнении работ. Список сотрудников до начала работ согласовать с Заказчиком. Постоянный контроль за изменением данных списков;</w:t>
                  </w:r>
                </w:p>
                <w:p w14:paraId="5913817A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обеспечение сохранности материально-технических ценностей в выделенных помещениях и площадках для хранения материалов. Помещения должны закрываться на замок. Вывоз техники и материальных ценностей производить с письменного разрешения Заказчика.</w:t>
                  </w:r>
                </w:p>
                <w:p w14:paraId="5C5AFAD0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4.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Подрядчик обязан обеспечить необходимым количеством обученного и аттестованного персонала, имеющего право выполнения специальных работ, а также ИТР с правом быть производителями и руководителями работ. </w:t>
                  </w:r>
                </w:p>
                <w:p w14:paraId="2954E112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5.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 xml:space="preserve">Изделия и материалы, а также комплект инструментов и оборудования для производства работ должны быть укомплектованы технической документацией и сертификатами в полном объеме, предусмотренном СП 48.13330.2011 «Организация строительства», СП 68.13330.2011 «Приемка в эксплуатацию законченных строительством объектов. Основные положения» </w:t>
                  </w:r>
                </w:p>
                <w:p w14:paraId="384B2B68" w14:textId="77777777" w:rsidR="008F5D36" w:rsidRPr="008F5D36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6.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Контрольное оборудование и средства измерений, которые будут применяться для выполнения работы, должны иметь паспорта и действующие свидетельства поверки.</w:t>
                  </w:r>
                </w:p>
                <w:p w14:paraId="116E615F" w14:textId="36CD13A4" w:rsidR="00C05FAF" w:rsidRPr="0087012F" w:rsidRDefault="008F5D36" w:rsidP="008F5D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7.</w:t>
                  </w:r>
                  <w:r w:rsidRPr="008F5D36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ab/>
                    <w:t>Ответственность за соблюдением правил пожарной безопасности, охраны труда, санитарно-гигиенического режима при выполнении работ возлагаются на Подрядчика, который должен своим приказом назначить лицо, ответственное за проведением работ и соблюдение вышеуказанных правил.</w:t>
                  </w:r>
                </w:p>
              </w:tc>
            </w:tr>
            <w:tr w:rsidR="00C05FAF" w:rsidRPr="00B50E48" w14:paraId="24C6087C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01C7E00C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2.7.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6BEAF09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Требования к мобилизации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2F1DC973" w14:textId="4773BA94" w:rsidR="00C05FAF" w:rsidRPr="0087012F" w:rsidRDefault="008F5D36" w:rsidP="00E72C16">
                  <w:pPr>
                    <w:spacing w:after="0"/>
                    <w:rPr>
                      <w:rStyle w:val="a3"/>
                      <w:rFonts w:ascii="Times New Roman" w:hAnsi="Times New Roman" w:cs="Times New Roman"/>
                      <w:iCs/>
                      <w:color w:val="FF0000"/>
                      <w:sz w:val="21"/>
                      <w:szCs w:val="21"/>
                    </w:rPr>
                  </w:pPr>
                  <w:r w:rsidRPr="008F5D36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В течение 3-х дней после получения аванса.</w:t>
                  </w:r>
                </w:p>
              </w:tc>
            </w:tr>
            <w:tr w:rsidR="00C05FAF" w:rsidRPr="00B50E48" w14:paraId="097A0466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5C40505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2.8.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2A57FF64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Необходимость мобилизации на объекте до заключения договора и выплаты аванса под гарантийное письмо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0CED5F9F" w14:textId="2E567764" w:rsidR="00C05FAF" w:rsidRPr="00E632BB" w:rsidRDefault="008F5D36" w:rsidP="00C477B8">
                  <w:pPr>
                    <w:spacing w:after="0"/>
                    <w:jc w:val="both"/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нет</w:t>
                  </w:r>
                  <w:r w:rsidR="00D5687A" w:rsidRPr="00D5687A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</w:r>
                </w:p>
              </w:tc>
            </w:tr>
            <w:tr w:rsidR="00C05FAF" w:rsidRPr="00B50E48" w14:paraId="1B445C4D" w14:textId="77777777" w:rsidTr="008F5D36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290761EC" w14:textId="77777777" w:rsidR="00C05FAF" w:rsidRPr="0087012F" w:rsidRDefault="00C05FAF" w:rsidP="0087012F">
                  <w:pPr>
                    <w:pStyle w:val="a5"/>
                    <w:numPr>
                      <w:ilvl w:val="0"/>
                      <w:numId w:val="1"/>
                    </w:numPr>
                    <w:spacing w:before="0" w:after="0"/>
                    <w:ind w:left="714" w:hanging="357"/>
                    <w:jc w:val="center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87012F">
                    <w:rPr>
                      <w:b/>
                      <w:bCs/>
                      <w:snapToGrid w:val="0"/>
                      <w:sz w:val="21"/>
                      <w:szCs w:val="21"/>
                    </w:rPr>
                    <w:t>Дополнительные требования</w:t>
                  </w:r>
                </w:p>
              </w:tc>
            </w:tr>
            <w:tr w:rsidR="00C05FAF" w:rsidRPr="00B50E48" w14:paraId="2E6E0C28" w14:textId="77777777" w:rsidTr="008F5D36">
              <w:trPr>
                <w:trHeight w:val="313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2895A6FA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3.1.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103396B8" w14:textId="77777777" w:rsidR="00C05FAF" w:rsidRPr="0087012F" w:rsidRDefault="00C05FAF" w:rsidP="00C477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Количество рабочих часов в течение суток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2629D8C7" w14:textId="782F1008" w:rsidR="00C05FAF" w:rsidRPr="0087012F" w:rsidRDefault="00622605" w:rsidP="002D490F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1"/>
                      <w:szCs w:val="21"/>
                    </w:rPr>
                    <w:t>с 8-00 до 20-00, 7 дней в неделю</w:t>
                  </w:r>
                </w:p>
              </w:tc>
            </w:tr>
            <w:tr w:rsidR="00C05FAF" w:rsidRPr="00B50E48" w14:paraId="54FC4660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4ED52768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3.2.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  <w:hideMark/>
                </w:tcPr>
                <w:p w14:paraId="6255A88E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  <w:t>Требования к персоналу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596FC03E" w14:textId="77777777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Не привлекать к Работам иностранных граждан с нарушением норм миграционного законодательства и обеспечить контроль допуска на Объект иностранных работников, самостоятельно нести ответственность за привлечение иностранной рабочей силы (при наличии таковой) в соответствии с действующим законодательством РФ. При привлечении к Работам иностранной рабочей силы, Подрядчик обязан предоставить в день выхода на работу иностранного работника Генподрядчику копии разрешений на работу иностранных работников, заверенных Подрядчиком. Обеспечивать своих рабочих на Объекте спецодеждой, </w:t>
                  </w:r>
                  <w:proofErr w:type="spell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спецобувью</w:t>
                  </w:r>
                  <w:proofErr w:type="spell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и другими средствами индивидуальной защиты в соответствии с действующим законодательством РФ.</w:t>
                  </w:r>
                </w:p>
                <w:p w14:paraId="2F2F0016" w14:textId="77777777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Проживание на объекте запрещено.</w:t>
                  </w:r>
                </w:p>
                <w:p w14:paraId="3923259B" w14:textId="77777777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Персонал Подрядчика для выполнения данных видов работ должен иметь: </w:t>
                  </w:r>
                </w:p>
                <w:p w14:paraId="14668E71" w14:textId="416989A8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действующие удостоверения и копии протоколов проверки знаний по охране труда; </w:t>
                  </w:r>
                </w:p>
                <w:p w14:paraId="3D734471" w14:textId="775E3074" w:rsidR="008F5D36" w:rsidRPr="008F5D36" w:rsidRDefault="008F5D36" w:rsidP="008F5D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-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действующие удостоверения по пожарной безопасности; </w:t>
                  </w:r>
                </w:p>
                <w:p w14:paraId="0B303F62" w14:textId="0A157028" w:rsidR="00EF0DD2" w:rsidRPr="00D00C29" w:rsidRDefault="008F5D36" w:rsidP="008F5D36">
                  <w:pP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Все допуски должны заканчиваться после окончания выполнения Работ, предусмотренных настоящим техническим заданием.</w:t>
                  </w:r>
                </w:p>
              </w:tc>
            </w:tr>
            <w:tr w:rsidR="00BE0D31" w:rsidRPr="00B50E48" w14:paraId="4981CE5F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</w:tcPr>
                <w:p w14:paraId="6D24BE6B" w14:textId="32C67B1A" w:rsidR="00BE0D31" w:rsidRPr="0087012F" w:rsidRDefault="00BE0D31" w:rsidP="00BE0D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B50E4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097" w:type="dxa"/>
                  <w:shd w:val="clear" w:color="auto" w:fill="auto"/>
                  <w:hideMark/>
                </w:tcPr>
                <w:p w14:paraId="35A9FE24" w14:textId="17E7BB4C" w:rsidR="00BE0D31" w:rsidRPr="0087012F" w:rsidRDefault="00BE0D31" w:rsidP="00BE0D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B50E48">
                    <w:rPr>
                      <w:rFonts w:ascii="Times New Roman" w:hAnsi="Times New Roman" w:cs="Times New Roman"/>
                      <w:snapToGrid w:val="0"/>
                      <w:color w:val="auto"/>
                      <w:sz w:val="20"/>
                      <w:szCs w:val="20"/>
                    </w:rPr>
                    <w:t>Требования по организации работ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  <w:hideMark/>
                </w:tcPr>
                <w:p w14:paraId="10364C47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Стоимость работ по данному Договору учитывает затраты:</w:t>
                  </w:r>
                </w:p>
                <w:p w14:paraId="0E18EC01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Разработка ППР (или технологической карты) и согласование в установленном порядке; </w:t>
                  </w:r>
                </w:p>
                <w:p w14:paraId="6D229C4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Водоснабжение, электроэнергия для нужд строительства на весь период строительства;</w:t>
                  </w:r>
                </w:p>
                <w:p w14:paraId="63D25FA7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Мероприятия по ТБ и ОТ;</w:t>
                  </w:r>
                </w:p>
                <w:p w14:paraId="18AC804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Разработка и выполнение мероприятий необходимые для производства работ в условиях непогоды (осадки, ветер, температурный режим и т.п.);</w:t>
                  </w:r>
                </w:p>
                <w:p w14:paraId="2CC2123D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1.5.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Затраты, связанные с работой, взаимодействием и устранением замечаний контролирующих органов (</w:t>
                  </w:r>
                  <w:proofErr w:type="spell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Мосгосстройнадзор</w:t>
                  </w:r>
                  <w:proofErr w:type="spell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и т.д.);</w:t>
                  </w:r>
                </w:p>
                <w:p w14:paraId="2C427DF6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1.6.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Подготовка и подписание исполнительной документации в полном объеме, с последующей передачей Заказчику;</w:t>
                  </w:r>
                </w:p>
                <w:p w14:paraId="0DE70B01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1.7.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Подвоз и подъем материалов с места складирования к месту проведения работ, с использованием собственных машин и механизмов.</w:t>
                  </w:r>
                </w:p>
                <w:p w14:paraId="739DE786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1.8.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Поставка и использование необходимых для выполнения работ собственных материалов, приспособлений, инструментов, средств индивидуальной защиты, оснастки, расходных материалов, механизмов.</w:t>
                  </w:r>
                </w:p>
                <w:p w14:paraId="0BC7E86F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1.9.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Ежедневная уборка и вывоз мусора в границах производства работ.</w:t>
                  </w:r>
                </w:p>
                <w:p w14:paraId="0F2C9B6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1.10.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Установка и обслуживание биотуалетов в количестве, предусмотренном санитарными нормами.</w:t>
                  </w:r>
                </w:p>
                <w:p w14:paraId="3D52974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Мероприятия по очистке места работ от снега, льда и воды.</w:t>
                  </w:r>
                </w:p>
                <w:p w14:paraId="24828F55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Мероприятия по защите выполненных работ от повреждения, промерзания и замачивания до передачи их подрядчику, который будет выполнять последующие работы.</w:t>
                  </w:r>
                </w:p>
                <w:p w14:paraId="3FC1721E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1.13.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Охрана завезённого имущества, оборудования, материала и выполненных работ, не сданных под охрану в соответствии с п. 4.13 договора.</w:t>
                  </w:r>
                </w:p>
                <w:p w14:paraId="7B43B240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составляет и согласовывает с Заказчиком систему операционного контроля качества, перечень (состав) исполнительной документации.</w:t>
                  </w:r>
                </w:p>
                <w:p w14:paraId="6F1A3AC8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Все применяемые при производстве работ материалы должны соответствовать нормативным экологическим, противопожарным, технологическим требованиям, иметь соответствующие сертификаты и паспорта.</w:t>
                  </w:r>
                </w:p>
                <w:p w14:paraId="5C4DFC7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выполняет все работы, согласно выданной Заказчиком рабочей документации в производство работ.</w:t>
                  </w:r>
                </w:p>
                <w:p w14:paraId="36DB8480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5.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При неисполнении Подрядчиком требований ТБ и ОТ, культуры производства предусмотрены штрафные санкции.</w:t>
                  </w:r>
                </w:p>
                <w:p w14:paraId="1E76F47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6.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обязан соблюдать контрольно-пропускной режим на объекте.</w:t>
                  </w:r>
                </w:p>
                <w:p w14:paraId="548D94DB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7.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</w:r>
                  <w:proofErr w:type="gram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В</w:t>
                  </w:r>
                  <w:proofErr w:type="gram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случае причинения Подрядчиком ущерба имуществу Заказчика, расположенному на Объекте, и/или ущерба имуществу третьих лиц, выполнить Работы по его ремонту или возместить причиненный ущерб в полном объеме в денежной форме без изменения сроков производства работ, установленных Договором.</w:t>
                  </w:r>
                </w:p>
                <w:p w14:paraId="569479A9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8.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учитывает необходимость организации совместной работы с подрядными организациями, задействованными при производстве работ на Объекте.</w:t>
                  </w:r>
                </w:p>
                <w:p w14:paraId="190C3C03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9.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Заказчик, согласно п.1 ст. 744 ГК РФ, вправе без изменения цены Договора вносить изменения в проектную документацию не меняющих характера предусмотренных Договором работ и, если вызываемые этим изменением дополнительные работы по стоимости не превышают десяти процентов от общей стоимости работ по Договору.</w:t>
                  </w:r>
                </w:p>
                <w:p w14:paraId="0566FCFC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10.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 xml:space="preserve">Оплату выполненных субподрядных Работ производится не ранее 15 рабочих дней после оформления Сторонами Форм № КС-2 и КС-3 за определенный период (этап). </w:t>
                  </w:r>
                </w:p>
                <w:p w14:paraId="5B04045F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11.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Гарантийных срок исчисляется со дня подписания Сторонами последнего Акта о приемке выполненных работ (Форма №КС-2) и заканчивается по истечении пятилетнего срока с момента выдачи Разрешения на ввод Объекта в эксплуатацию.</w:t>
                  </w:r>
                </w:p>
                <w:p w14:paraId="44288C86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12.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Гарантийное удержание 2,5% от стоимости выполненных работ, с возвратом удержанных сумм после окончания гарантийных обязательств.</w:t>
                  </w:r>
                </w:p>
                <w:p w14:paraId="62A3CC9D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13.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Не допускается внесение изменений в утвержденную форму договора, приложенному к данному техническому заданию.</w:t>
                  </w:r>
                </w:p>
                <w:p w14:paraId="40ED9E5E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14.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обязуется при окончательном подборе материалов пригласить ответственного представителя Заказчика и утвердить, путем внесения записи в протокол.</w:t>
                  </w:r>
                </w:p>
                <w:p w14:paraId="76E1553C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15.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Окончательная сдача-приемка работ осуществляется сторонами путем подписания Акта приема-передачи выполнения полного комплекса работ.</w:t>
                  </w:r>
                </w:p>
                <w:p w14:paraId="3D8FDDE0" w14:textId="77777777" w:rsidR="008F5D36" w:rsidRPr="008F5D36" w:rsidRDefault="008F5D36" w:rsidP="008F5D3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16.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Подрядчик обязан соблюдать законодательство в области обеспечения санитарно-эпидемиологического благополучия населения, в том числе соблюдать действующие санитарные правила, гигиенические нормативы, стандарты и другие нормативные акты.</w:t>
                  </w:r>
                </w:p>
                <w:p w14:paraId="55877AE0" w14:textId="0BBBE390" w:rsidR="00BE0D31" w:rsidRPr="00E72C16" w:rsidRDefault="008F5D36" w:rsidP="00E72C1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17.</w:t>
                  </w: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ab/>
                    <w:t>В период осуществления ограничительных мероприятий (карантина) либо в соответствии с выданным в указанный период законным предписанием (постановлением) или требованием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</w:t>
                  </w:r>
                  <w:r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тарно-противоэпидемических мер.</w:t>
                  </w:r>
                </w:p>
              </w:tc>
            </w:tr>
            <w:tr w:rsidR="00C05FAF" w:rsidRPr="00B50E48" w14:paraId="2EA1911A" w14:textId="77777777" w:rsidTr="008F5D36">
              <w:trPr>
                <w:trHeight w:val="315"/>
              </w:trPr>
              <w:tc>
                <w:tcPr>
                  <w:tcW w:w="781" w:type="dxa"/>
                  <w:shd w:val="clear" w:color="auto" w:fill="auto"/>
                  <w:vAlign w:val="center"/>
                </w:tcPr>
                <w:p w14:paraId="13D6FB0A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3.4.</w:t>
                  </w:r>
                </w:p>
              </w:tc>
              <w:tc>
                <w:tcPr>
                  <w:tcW w:w="3097" w:type="dxa"/>
                  <w:shd w:val="clear" w:color="auto" w:fill="auto"/>
                  <w:vAlign w:val="center"/>
                </w:tcPr>
                <w:p w14:paraId="39697105" w14:textId="77777777" w:rsidR="00C05FAF" w:rsidRPr="0087012F" w:rsidRDefault="00C05FAF" w:rsidP="00C477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1"/>
                      <w:szCs w:val="21"/>
                    </w:rPr>
                  </w:pPr>
                  <w:r w:rsidRPr="0087012F">
                    <w:rPr>
                      <w:rStyle w:val="a3"/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>Дополнительные требования к предоставляемой Претендентом документации</w:t>
                  </w:r>
                </w:p>
              </w:tc>
              <w:tc>
                <w:tcPr>
                  <w:tcW w:w="5029" w:type="dxa"/>
                  <w:shd w:val="clear" w:color="auto" w:fill="auto"/>
                  <w:vAlign w:val="bottom"/>
                </w:tcPr>
                <w:p w14:paraId="1D21A41C" w14:textId="0F78A140" w:rsidR="00C05FAF" w:rsidRPr="00D161DB" w:rsidRDefault="008F5D36" w:rsidP="00D161DB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</w:pPr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Подрядчик подтверждает, что ознакомлен с настоящим Техническим заданием, а также ведомостью объемов работ и рабочей документацией, на предмет их полноты, правильности и непротиворечивости, на реализуемость всех технических решений, верность, полноту и достаточную </w:t>
                  </w:r>
                  <w:proofErr w:type="spellStart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>детализированность</w:t>
                  </w:r>
                  <w:proofErr w:type="spellEnd"/>
                  <w:r w:rsidRPr="008F5D36">
                    <w:rPr>
                      <w:rFonts w:ascii="Times New Roman" w:hAnsi="Times New Roman" w:cs="Times New Roman"/>
                      <w:iCs/>
                      <w:color w:val="auto"/>
                      <w:sz w:val="21"/>
                      <w:szCs w:val="21"/>
                    </w:rPr>
                    <w:t xml:space="preserve"> ведомости объемов работ, спецификаций к разделам РД. В случае возникновения необходимости выполнения дополнительных (неучтенных) объемов работ и/или использования дополнительных материалов/изделий/оборудования, не связанных с внесением изменений в рабочую документацию (за исключением разделов «Спецификация»), Подрядчик обязуется выполнить их в полном объеме, за свой счет и с использованием своих материалов/изделий/оборудования без права компенсации затрат за счет Подрядчика (без изменения цены Договора).</w:t>
                  </w:r>
                </w:p>
              </w:tc>
            </w:tr>
          </w:tbl>
          <w:p w14:paraId="407BAAAA" w14:textId="71123A76" w:rsidR="00B32936" w:rsidRDefault="00B32936" w:rsidP="001949BA">
            <w:pPr>
              <w:spacing w:after="10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14:paraId="5AD7CE3C" w14:textId="27A9F9E5" w:rsidR="00AF46B2" w:rsidRPr="005207A0" w:rsidRDefault="00AF46B2" w:rsidP="00AF46B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5207A0">
              <w:rPr>
                <w:rFonts w:ascii="Times New Roman" w:hAnsi="Times New Roman" w:cs="Times New Roman"/>
                <w:color w:val="auto"/>
              </w:rPr>
              <w:t>Согласовано: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07A0">
              <w:rPr>
                <w:rFonts w:ascii="Times New Roman" w:hAnsi="Times New Roman" w:cs="Times New Roman"/>
                <w:color w:val="auto"/>
              </w:rPr>
              <w:t>_________</w:t>
            </w:r>
            <w:r w:rsidR="001D756F" w:rsidRPr="005207A0">
              <w:rPr>
                <w:rFonts w:ascii="Times New Roman" w:hAnsi="Times New Roman" w:cs="Times New Roman"/>
                <w:color w:val="auto"/>
              </w:rPr>
              <w:t>______</w:t>
            </w:r>
            <w:r w:rsidRPr="005207A0">
              <w:rPr>
                <w:rFonts w:ascii="Times New Roman" w:hAnsi="Times New Roman" w:cs="Times New Roman"/>
                <w:color w:val="auto"/>
              </w:rPr>
              <w:t>____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D2B76" w:rsidRPr="005207A0">
              <w:rPr>
                <w:rFonts w:ascii="Times New Roman" w:hAnsi="Times New Roman" w:cs="Times New Roman"/>
                <w:color w:val="auto"/>
              </w:rPr>
              <w:t>Н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>ачальник технического отдела</w:t>
            </w:r>
            <w:r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>Якимкин М.Н</w:t>
            </w:r>
            <w:r w:rsidRPr="005207A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ACD2C8D" w14:textId="1C2AD843" w:rsidR="00B32936" w:rsidRDefault="00B32936" w:rsidP="00AF46B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474334C1" w14:textId="6E309BD9" w:rsidR="00B32936" w:rsidRPr="005207A0" w:rsidRDefault="00B32936" w:rsidP="00AF46B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14:paraId="7E5E15FC" w14:textId="018171F5" w:rsidR="00C05FAF" w:rsidRPr="005207A0" w:rsidRDefault="00F04C7F" w:rsidP="00F9198A">
            <w:pPr>
              <w:spacing w:after="100" w:line="360" w:lineRule="auto"/>
              <w:rPr>
                <w:rFonts w:ascii="Times New Roman" w:hAnsi="Times New Roman" w:cs="Times New Roman"/>
                <w:color w:val="auto"/>
              </w:rPr>
            </w:pPr>
            <w:r w:rsidRPr="005207A0">
              <w:rPr>
                <w:rFonts w:ascii="Times New Roman" w:hAnsi="Times New Roman" w:cs="Times New Roman"/>
                <w:color w:val="auto"/>
              </w:rPr>
              <w:t>Исполнитель: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07A0">
              <w:rPr>
                <w:rFonts w:ascii="Times New Roman" w:hAnsi="Times New Roman" w:cs="Times New Roman"/>
                <w:color w:val="auto"/>
              </w:rPr>
              <w:t>__</w:t>
            </w:r>
            <w:r w:rsidR="001D756F" w:rsidRPr="005207A0">
              <w:rPr>
                <w:rFonts w:ascii="Times New Roman" w:hAnsi="Times New Roman" w:cs="Times New Roman"/>
                <w:color w:val="auto"/>
              </w:rPr>
              <w:t>_____</w:t>
            </w:r>
            <w:r w:rsidRPr="005207A0">
              <w:rPr>
                <w:rFonts w:ascii="Times New Roman" w:hAnsi="Times New Roman" w:cs="Times New Roman"/>
                <w:color w:val="auto"/>
              </w:rPr>
              <w:t>__________</w:t>
            </w:r>
            <w:r w:rsidR="008D2B76" w:rsidRPr="005207A0">
              <w:rPr>
                <w:rFonts w:ascii="Times New Roman" w:hAnsi="Times New Roman" w:cs="Times New Roman"/>
                <w:color w:val="auto"/>
              </w:rPr>
              <w:t>__</w:t>
            </w:r>
            <w:r w:rsidR="001D756F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D2B76" w:rsidRPr="005207A0">
              <w:rPr>
                <w:rFonts w:ascii="Times New Roman" w:hAnsi="Times New Roman" w:cs="Times New Roman"/>
                <w:color w:val="auto"/>
              </w:rPr>
              <w:t>В</w:t>
            </w:r>
            <w:r w:rsidR="00F9198A" w:rsidRPr="005207A0">
              <w:rPr>
                <w:rFonts w:ascii="Times New Roman" w:hAnsi="Times New Roman" w:cs="Times New Roman"/>
                <w:color w:val="auto"/>
              </w:rPr>
              <w:t xml:space="preserve">едущий </w:t>
            </w:r>
            <w:r w:rsidR="00267395">
              <w:rPr>
                <w:rFonts w:ascii="Times New Roman" w:hAnsi="Times New Roman" w:cs="Times New Roman"/>
                <w:color w:val="auto"/>
              </w:rPr>
              <w:t>инженер технического отдела</w:t>
            </w:r>
            <w:r w:rsidR="00894886" w:rsidRPr="005207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50626">
              <w:rPr>
                <w:rFonts w:ascii="Times New Roman" w:hAnsi="Times New Roman" w:cs="Times New Roman"/>
                <w:color w:val="auto"/>
              </w:rPr>
              <w:t>Данкевич М.В</w:t>
            </w:r>
          </w:p>
          <w:p w14:paraId="3D386E3C" w14:textId="03433337" w:rsidR="00B32936" w:rsidRDefault="00B32936" w:rsidP="00C328DE">
            <w:pPr>
              <w:spacing w:after="100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81BBCA" w14:textId="2988EB88" w:rsidR="00AF46B2" w:rsidRPr="00DA52B9" w:rsidRDefault="00AF46B2" w:rsidP="00350626">
            <w:pPr>
              <w:spacing w:after="100" w:line="360" w:lineRule="auto"/>
              <w:ind w:left="1418" w:hanging="14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="00C05FAF" w:rsidRPr="00F04C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елефон:</w:t>
            </w:r>
            <w:r w:rsidR="00F04C7F" w:rsidRPr="00F04C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+7(495)276-26-67</w:t>
            </w:r>
            <w:r w:rsidR="001A59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доб.</w:t>
            </w:r>
            <w:r w:rsidR="00F91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9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3506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4535" w:type="dxa"/>
            <w:shd w:val="clear" w:color="auto" w:fill="auto"/>
          </w:tcPr>
          <w:p w14:paraId="780E2958" w14:textId="77777777" w:rsidR="00C05FAF" w:rsidRPr="00B50E48" w:rsidRDefault="00C05FAF" w:rsidP="00DA7C67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D086C4" w14:textId="77777777" w:rsidR="00D73509" w:rsidRDefault="00D73509" w:rsidP="00D161DB"/>
    <w:sectPr w:rsidR="00D73509" w:rsidSect="001D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55"/>
    <w:multiLevelType w:val="hybridMultilevel"/>
    <w:tmpl w:val="38824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B5825"/>
    <w:multiLevelType w:val="multilevel"/>
    <w:tmpl w:val="692C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87103"/>
    <w:multiLevelType w:val="multilevel"/>
    <w:tmpl w:val="A9C698D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1440"/>
      </w:pPr>
      <w:rPr>
        <w:rFonts w:hint="default"/>
      </w:rPr>
    </w:lvl>
  </w:abstractNum>
  <w:abstractNum w:abstractNumId="3" w15:restartNumberingAfterBreak="0">
    <w:nsid w:val="12AA27B7"/>
    <w:multiLevelType w:val="hybridMultilevel"/>
    <w:tmpl w:val="6660D652"/>
    <w:lvl w:ilvl="0" w:tplc="C23CF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2BDD"/>
    <w:multiLevelType w:val="multilevel"/>
    <w:tmpl w:val="86A851FE"/>
    <w:lvl w:ilvl="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8" w:hanging="1440"/>
      </w:pPr>
      <w:rPr>
        <w:rFonts w:hint="default"/>
      </w:rPr>
    </w:lvl>
  </w:abstractNum>
  <w:abstractNum w:abstractNumId="5" w15:restartNumberingAfterBreak="0">
    <w:nsid w:val="158B1855"/>
    <w:multiLevelType w:val="hybridMultilevel"/>
    <w:tmpl w:val="3490E70E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DD4"/>
    <w:multiLevelType w:val="hybridMultilevel"/>
    <w:tmpl w:val="A51C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75F6"/>
    <w:multiLevelType w:val="hybridMultilevel"/>
    <w:tmpl w:val="C9207388"/>
    <w:lvl w:ilvl="0" w:tplc="D96E1032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E85BFE"/>
    <w:multiLevelType w:val="hybridMultilevel"/>
    <w:tmpl w:val="584A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1429"/>
    <w:multiLevelType w:val="hybridMultilevel"/>
    <w:tmpl w:val="379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4B23"/>
    <w:multiLevelType w:val="hybridMultilevel"/>
    <w:tmpl w:val="9E0A8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0273D"/>
    <w:multiLevelType w:val="hybridMultilevel"/>
    <w:tmpl w:val="FED4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D2D8D"/>
    <w:multiLevelType w:val="hybridMultilevel"/>
    <w:tmpl w:val="C9EC0AA0"/>
    <w:lvl w:ilvl="0" w:tplc="EE0A8690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1B84756"/>
    <w:multiLevelType w:val="hybridMultilevel"/>
    <w:tmpl w:val="687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A89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5CA31C6A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DF67C3B"/>
    <w:multiLevelType w:val="multilevel"/>
    <w:tmpl w:val="835E26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6782422C"/>
    <w:multiLevelType w:val="multilevel"/>
    <w:tmpl w:val="A5C06A5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FFD7FD7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D2"/>
    <w:rsid w:val="00013840"/>
    <w:rsid w:val="00016C81"/>
    <w:rsid w:val="00041844"/>
    <w:rsid w:val="00053AAC"/>
    <w:rsid w:val="00057774"/>
    <w:rsid w:val="000617F2"/>
    <w:rsid w:val="00081AD3"/>
    <w:rsid w:val="00083140"/>
    <w:rsid w:val="00083FC1"/>
    <w:rsid w:val="000953E3"/>
    <w:rsid w:val="000A6073"/>
    <w:rsid w:val="000C2514"/>
    <w:rsid w:val="000C7E42"/>
    <w:rsid w:val="000D34E7"/>
    <w:rsid w:val="000E1239"/>
    <w:rsid w:val="000E2D9E"/>
    <w:rsid w:val="000E6867"/>
    <w:rsid w:val="00107816"/>
    <w:rsid w:val="00114179"/>
    <w:rsid w:val="00126EA7"/>
    <w:rsid w:val="00137DBA"/>
    <w:rsid w:val="001467E6"/>
    <w:rsid w:val="0016249F"/>
    <w:rsid w:val="001949BA"/>
    <w:rsid w:val="00195758"/>
    <w:rsid w:val="001A5925"/>
    <w:rsid w:val="001A7B01"/>
    <w:rsid w:val="001D6711"/>
    <w:rsid w:val="001D756F"/>
    <w:rsid w:val="001E6BDF"/>
    <w:rsid w:val="001F20EF"/>
    <w:rsid w:val="0023363D"/>
    <w:rsid w:val="00236C67"/>
    <w:rsid w:val="002533AE"/>
    <w:rsid w:val="00263EAC"/>
    <w:rsid w:val="00267395"/>
    <w:rsid w:val="00277F22"/>
    <w:rsid w:val="00281CD1"/>
    <w:rsid w:val="00290EEB"/>
    <w:rsid w:val="00297DFA"/>
    <w:rsid w:val="002A3CFC"/>
    <w:rsid w:val="002B4837"/>
    <w:rsid w:val="002C5C91"/>
    <w:rsid w:val="002D1A40"/>
    <w:rsid w:val="002D490F"/>
    <w:rsid w:val="002E30C1"/>
    <w:rsid w:val="00304DB6"/>
    <w:rsid w:val="00311A72"/>
    <w:rsid w:val="00315C01"/>
    <w:rsid w:val="00350626"/>
    <w:rsid w:val="00353AF9"/>
    <w:rsid w:val="00354E4D"/>
    <w:rsid w:val="00361866"/>
    <w:rsid w:val="00371822"/>
    <w:rsid w:val="0039210C"/>
    <w:rsid w:val="00392970"/>
    <w:rsid w:val="003A017F"/>
    <w:rsid w:val="003A587C"/>
    <w:rsid w:val="003F14EE"/>
    <w:rsid w:val="003F35D2"/>
    <w:rsid w:val="0040628F"/>
    <w:rsid w:val="0045070A"/>
    <w:rsid w:val="00462F4E"/>
    <w:rsid w:val="00473FAB"/>
    <w:rsid w:val="00480209"/>
    <w:rsid w:val="004A6114"/>
    <w:rsid w:val="004D10E4"/>
    <w:rsid w:val="00503D4E"/>
    <w:rsid w:val="005207A0"/>
    <w:rsid w:val="0053117E"/>
    <w:rsid w:val="00531AC7"/>
    <w:rsid w:val="00536C1D"/>
    <w:rsid w:val="00541A48"/>
    <w:rsid w:val="00547C28"/>
    <w:rsid w:val="00547D35"/>
    <w:rsid w:val="0055424C"/>
    <w:rsid w:val="00555AFA"/>
    <w:rsid w:val="005654CB"/>
    <w:rsid w:val="005840A7"/>
    <w:rsid w:val="00592BA6"/>
    <w:rsid w:val="005B29AE"/>
    <w:rsid w:val="005D1C37"/>
    <w:rsid w:val="005E09A9"/>
    <w:rsid w:val="005E1DD7"/>
    <w:rsid w:val="00622605"/>
    <w:rsid w:val="00635075"/>
    <w:rsid w:val="00643566"/>
    <w:rsid w:val="006655E0"/>
    <w:rsid w:val="006706DD"/>
    <w:rsid w:val="00681426"/>
    <w:rsid w:val="0068384F"/>
    <w:rsid w:val="00683F50"/>
    <w:rsid w:val="006C04B2"/>
    <w:rsid w:val="006C712A"/>
    <w:rsid w:val="006E26B5"/>
    <w:rsid w:val="006F5DB4"/>
    <w:rsid w:val="007038AF"/>
    <w:rsid w:val="007061FE"/>
    <w:rsid w:val="0071049A"/>
    <w:rsid w:val="00710CB4"/>
    <w:rsid w:val="0072157D"/>
    <w:rsid w:val="00722885"/>
    <w:rsid w:val="00722D76"/>
    <w:rsid w:val="0073549E"/>
    <w:rsid w:val="0075762F"/>
    <w:rsid w:val="00767F52"/>
    <w:rsid w:val="00783872"/>
    <w:rsid w:val="007A0903"/>
    <w:rsid w:val="007E1858"/>
    <w:rsid w:val="007E7E3F"/>
    <w:rsid w:val="008019A4"/>
    <w:rsid w:val="0081232F"/>
    <w:rsid w:val="008553A9"/>
    <w:rsid w:val="00862074"/>
    <w:rsid w:val="0087012F"/>
    <w:rsid w:val="00876F4E"/>
    <w:rsid w:val="0089194F"/>
    <w:rsid w:val="00894886"/>
    <w:rsid w:val="00897524"/>
    <w:rsid w:val="008A2AB4"/>
    <w:rsid w:val="008C044D"/>
    <w:rsid w:val="008D2B76"/>
    <w:rsid w:val="008D62FB"/>
    <w:rsid w:val="008D724B"/>
    <w:rsid w:val="008E746C"/>
    <w:rsid w:val="008F5D36"/>
    <w:rsid w:val="009522C4"/>
    <w:rsid w:val="00961B9C"/>
    <w:rsid w:val="00971060"/>
    <w:rsid w:val="00977040"/>
    <w:rsid w:val="00990EFA"/>
    <w:rsid w:val="009925CB"/>
    <w:rsid w:val="009A5C9E"/>
    <w:rsid w:val="009A79EF"/>
    <w:rsid w:val="009B05A8"/>
    <w:rsid w:val="009B497A"/>
    <w:rsid w:val="009F6388"/>
    <w:rsid w:val="00A05A6C"/>
    <w:rsid w:val="00A13715"/>
    <w:rsid w:val="00A224FD"/>
    <w:rsid w:val="00A277CD"/>
    <w:rsid w:val="00A34CFF"/>
    <w:rsid w:val="00A42516"/>
    <w:rsid w:val="00A4512B"/>
    <w:rsid w:val="00A60F01"/>
    <w:rsid w:val="00A7509F"/>
    <w:rsid w:val="00A90DBC"/>
    <w:rsid w:val="00AA5F3C"/>
    <w:rsid w:val="00AE3BA8"/>
    <w:rsid w:val="00AF1F24"/>
    <w:rsid w:val="00AF2C7D"/>
    <w:rsid w:val="00AF46B2"/>
    <w:rsid w:val="00AF55BD"/>
    <w:rsid w:val="00B01748"/>
    <w:rsid w:val="00B0382B"/>
    <w:rsid w:val="00B10ECD"/>
    <w:rsid w:val="00B21E8D"/>
    <w:rsid w:val="00B30F74"/>
    <w:rsid w:val="00B32936"/>
    <w:rsid w:val="00B415E7"/>
    <w:rsid w:val="00BC2AAB"/>
    <w:rsid w:val="00BE0895"/>
    <w:rsid w:val="00BE0D31"/>
    <w:rsid w:val="00BF46B3"/>
    <w:rsid w:val="00C05FAF"/>
    <w:rsid w:val="00C328DE"/>
    <w:rsid w:val="00C40B07"/>
    <w:rsid w:val="00C448A7"/>
    <w:rsid w:val="00C477B8"/>
    <w:rsid w:val="00C47D2B"/>
    <w:rsid w:val="00C64E57"/>
    <w:rsid w:val="00C659AC"/>
    <w:rsid w:val="00C66B1A"/>
    <w:rsid w:val="00C67F27"/>
    <w:rsid w:val="00CC4A29"/>
    <w:rsid w:val="00CD5062"/>
    <w:rsid w:val="00CD75C7"/>
    <w:rsid w:val="00CE48D2"/>
    <w:rsid w:val="00D00C29"/>
    <w:rsid w:val="00D03C43"/>
    <w:rsid w:val="00D161DB"/>
    <w:rsid w:val="00D25400"/>
    <w:rsid w:val="00D5687A"/>
    <w:rsid w:val="00D70397"/>
    <w:rsid w:val="00D73509"/>
    <w:rsid w:val="00D74742"/>
    <w:rsid w:val="00D94EC7"/>
    <w:rsid w:val="00DA1F50"/>
    <w:rsid w:val="00DA237E"/>
    <w:rsid w:val="00DA38E2"/>
    <w:rsid w:val="00DA52B9"/>
    <w:rsid w:val="00DF4148"/>
    <w:rsid w:val="00E13AA5"/>
    <w:rsid w:val="00E238EC"/>
    <w:rsid w:val="00E26A7D"/>
    <w:rsid w:val="00E328A1"/>
    <w:rsid w:val="00E53F77"/>
    <w:rsid w:val="00E632BB"/>
    <w:rsid w:val="00E66899"/>
    <w:rsid w:val="00E72C16"/>
    <w:rsid w:val="00E80FF1"/>
    <w:rsid w:val="00E81638"/>
    <w:rsid w:val="00E95569"/>
    <w:rsid w:val="00E95892"/>
    <w:rsid w:val="00E97FE4"/>
    <w:rsid w:val="00EA5650"/>
    <w:rsid w:val="00ED1F6A"/>
    <w:rsid w:val="00EE1B3A"/>
    <w:rsid w:val="00EF0DD2"/>
    <w:rsid w:val="00EF3C1E"/>
    <w:rsid w:val="00F04C7F"/>
    <w:rsid w:val="00F13CE6"/>
    <w:rsid w:val="00F23BB3"/>
    <w:rsid w:val="00F31952"/>
    <w:rsid w:val="00F42EF0"/>
    <w:rsid w:val="00F556A7"/>
    <w:rsid w:val="00F61139"/>
    <w:rsid w:val="00F6494E"/>
    <w:rsid w:val="00F704AB"/>
    <w:rsid w:val="00F72394"/>
    <w:rsid w:val="00F9198A"/>
    <w:rsid w:val="00F953B5"/>
    <w:rsid w:val="00FB01D9"/>
    <w:rsid w:val="00FC5CFF"/>
    <w:rsid w:val="00FD0671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70F1"/>
  <w15:chartTrackingRefBased/>
  <w15:docId w15:val="{E514FF54-6547-4480-A648-B2009D7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qFormat/>
    <w:rsid w:val="00C05FA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FAF"/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customStyle="1" w:styleId="a3">
    <w:name w:val="Нет"/>
    <w:rsid w:val="00C05FAF"/>
  </w:style>
  <w:style w:type="table" w:styleId="a4">
    <w:name w:val="Table Grid"/>
    <w:basedOn w:val="a1"/>
    <w:uiPriority w:val="39"/>
    <w:rsid w:val="00C05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Body Text Indent"/>
    <w:basedOn w:val="a"/>
    <w:link w:val="a7"/>
    <w:rsid w:val="0047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7">
    <w:name w:val="Основной текст с отступом Знак"/>
    <w:basedOn w:val="a0"/>
    <w:link w:val="a6"/>
    <w:rsid w:val="0047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41BF-F8AE-44FA-A467-0D324B0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Владимирович</dc:creator>
  <cp:keywords/>
  <dc:description/>
  <cp:lastModifiedBy>Данкевич Максим Валерьевич</cp:lastModifiedBy>
  <cp:revision>9</cp:revision>
  <cp:lastPrinted>2022-03-22T07:55:00Z</cp:lastPrinted>
  <dcterms:created xsi:type="dcterms:W3CDTF">2022-06-06T08:52:00Z</dcterms:created>
  <dcterms:modified xsi:type="dcterms:W3CDTF">2022-06-23T09:22:00Z</dcterms:modified>
</cp:coreProperties>
</file>