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BCDA" w14:textId="77777777" w:rsidR="005376D8" w:rsidRDefault="005376D8" w:rsidP="005376D8">
      <w:r w:rsidRPr="007D44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28F42E" wp14:editId="6B2C36A4">
            <wp:simplePos x="0" y="0"/>
            <wp:positionH relativeFrom="column">
              <wp:posOffset>-1373505</wp:posOffset>
            </wp:positionH>
            <wp:positionV relativeFrom="paragraph">
              <wp:posOffset>-35023</wp:posOffset>
            </wp:positionV>
            <wp:extent cx="7049871" cy="1374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/>
                    <a:stretch/>
                  </pic:blipFill>
                  <pic:spPr bwMode="auto">
                    <a:xfrm>
                      <a:off x="0" y="0"/>
                      <a:ext cx="7049871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8C7E4" w14:textId="77777777" w:rsidR="005376D8" w:rsidRDefault="005376D8" w:rsidP="005376D8"/>
    <w:p w14:paraId="03F967B9" w14:textId="77777777" w:rsidR="005376D8" w:rsidRDefault="005376D8" w:rsidP="005376D8"/>
    <w:p w14:paraId="120CDB48" w14:textId="666AC60B" w:rsidR="005376D8" w:rsidRDefault="00CD2CA4" w:rsidP="005376D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A3918AF" wp14:editId="20DAFA87">
            <wp:simplePos x="0" y="0"/>
            <wp:positionH relativeFrom="column">
              <wp:posOffset>-868045</wp:posOffset>
            </wp:positionH>
            <wp:positionV relativeFrom="paragraph">
              <wp:posOffset>189865</wp:posOffset>
            </wp:positionV>
            <wp:extent cx="1466850" cy="518160"/>
            <wp:effectExtent l="0" t="0" r="0" b="0"/>
            <wp:wrapTight wrapText="bothSides">
              <wp:wrapPolygon edited="0">
                <wp:start x="1683" y="0"/>
                <wp:lineTo x="0" y="4765"/>
                <wp:lineTo x="0" y="15882"/>
                <wp:lineTo x="1683" y="20647"/>
                <wp:lineTo x="5330" y="20647"/>
                <wp:lineTo x="21319" y="17471"/>
                <wp:lineTo x="21319" y="3176"/>
                <wp:lineTo x="5330" y="0"/>
                <wp:lineTo x="168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SK_no_Li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5200B" w14:textId="6D7CC3A7" w:rsidR="005376D8" w:rsidRDefault="005376D8" w:rsidP="005376D8"/>
    <w:p w14:paraId="00EAF308" w14:textId="77777777" w:rsidR="005376D8" w:rsidRDefault="005376D8" w:rsidP="005376D8"/>
    <w:p w14:paraId="507A33C0" w14:textId="77777777" w:rsidR="005376D8" w:rsidRDefault="005376D8" w:rsidP="005376D8"/>
    <w:p w14:paraId="7B202F47" w14:textId="77777777" w:rsidR="005376D8" w:rsidRDefault="005376D8" w:rsidP="005376D8"/>
    <w:p w14:paraId="1CC2BCFE" w14:textId="77777777" w:rsidR="005376D8" w:rsidRDefault="00964CDB" w:rsidP="005376D8">
      <w:r>
        <w:softHyphen/>
      </w:r>
      <w:r>
        <w:softHyphen/>
      </w:r>
      <w:r>
        <w:softHyphen/>
      </w:r>
      <w:r>
        <w:softHyphen/>
      </w:r>
    </w:p>
    <w:p w14:paraId="02715449" w14:textId="77777777" w:rsidR="00CD2CA4" w:rsidRDefault="00137782" w:rsidP="00CD2CA4">
      <w:pPr>
        <w:tabs>
          <w:tab w:val="left" w:pos="0"/>
        </w:tabs>
        <w:jc w:val="right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Руководителям компаний </w:t>
      </w:r>
    </w:p>
    <w:p w14:paraId="3D2ABF04" w14:textId="67350333" w:rsidR="00137782" w:rsidRPr="00615116" w:rsidRDefault="00CD2CA4" w:rsidP="00CD2CA4">
      <w:pPr>
        <w:ind w:hanging="142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  <w:r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25.11.2021 </w:t>
      </w:r>
      <w:r w:rsidR="00137782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№</w:t>
      </w:r>
      <w:r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ФСК - </w:t>
      </w:r>
      <w:r w:rsidR="00193770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4466 </w:t>
      </w:r>
      <w:r w:rsidR="00137782"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 xml:space="preserve">                                                    </w:t>
      </w:r>
    </w:p>
    <w:p w14:paraId="2BEED731" w14:textId="77777777" w:rsidR="00137782" w:rsidRPr="00615116" w:rsidRDefault="00137782" w:rsidP="00137782">
      <w:pPr>
        <w:ind w:firstLine="567"/>
        <w:rPr>
          <w:rFonts w:ascii="Century Gothic" w:hAnsi="Century Gothic" w:cstheme="minorHAnsi"/>
          <w:sz w:val="22"/>
          <w:szCs w:val="22"/>
        </w:rPr>
      </w:pPr>
    </w:p>
    <w:p w14:paraId="0584D1D2" w14:textId="77777777" w:rsidR="00CD2CA4" w:rsidRDefault="00CD2CA4" w:rsidP="00137782">
      <w:pPr>
        <w:ind w:hanging="142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14A6C580" w14:textId="7A7F6CFB" w:rsidR="00137782" w:rsidRPr="00615116" w:rsidRDefault="00137782" w:rsidP="00137782">
      <w:pPr>
        <w:ind w:hanging="142"/>
        <w:rPr>
          <w:rFonts w:ascii="Century Gothic" w:hAnsi="Century Gothic"/>
          <w:b/>
          <w:sz w:val="22"/>
          <w:szCs w:val="22"/>
        </w:rPr>
      </w:pPr>
      <w:r w:rsidRPr="00615116">
        <w:rPr>
          <w:rFonts w:ascii="Century Gothic" w:eastAsia="Times New Roman" w:hAnsi="Century Gothic"/>
          <w:color w:val="000000"/>
          <w:sz w:val="22"/>
          <w:szCs w:val="22"/>
          <w:lang w:eastAsia="ru-RU"/>
        </w:rPr>
        <w:t>Приглашение к участию в тендере</w:t>
      </w:r>
      <w:r w:rsidRPr="00615116">
        <w:rPr>
          <w:rFonts w:ascii="Century Gothic" w:hAnsi="Century Gothic"/>
          <w:b/>
          <w:sz w:val="22"/>
          <w:szCs w:val="22"/>
        </w:rPr>
        <w:t xml:space="preserve">     </w:t>
      </w:r>
    </w:p>
    <w:p w14:paraId="7C446353" w14:textId="77777777" w:rsidR="00453C2D" w:rsidRPr="0097135B" w:rsidRDefault="00453C2D" w:rsidP="00100E62">
      <w:pPr>
        <w:ind w:left="-426" w:firstLine="142"/>
        <w:rPr>
          <w:rFonts w:cstheme="minorHAnsi"/>
          <w:sz w:val="18"/>
          <w:szCs w:val="18"/>
        </w:rPr>
      </w:pPr>
    </w:p>
    <w:p w14:paraId="66A35D3D" w14:textId="77777777" w:rsidR="00540555" w:rsidRDefault="00540555" w:rsidP="00485EFC">
      <w:pPr>
        <w:tabs>
          <w:tab w:val="left" w:pos="0"/>
        </w:tabs>
      </w:pPr>
    </w:p>
    <w:p w14:paraId="243CD131" w14:textId="77777777" w:rsidR="008E5051" w:rsidRPr="00390573" w:rsidRDefault="008E5051" w:rsidP="00390573">
      <w:pPr>
        <w:spacing w:line="360" w:lineRule="auto"/>
        <w:ind w:left="-1418"/>
        <w:jc w:val="center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Уважаемые Руководители!</w:t>
      </w:r>
    </w:p>
    <w:p w14:paraId="4C320B15" w14:textId="77777777" w:rsidR="008E5051" w:rsidRPr="00390573" w:rsidRDefault="008E5051" w:rsidP="00390573">
      <w:pPr>
        <w:spacing w:line="360" w:lineRule="auto"/>
        <w:ind w:left="-1418"/>
        <w:jc w:val="center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36E00D01" w14:textId="68ECDA23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 w:cs="Times New Roman"/>
          <w:sz w:val="22"/>
          <w:szCs w:val="22"/>
          <w:lang w:eastAsia="ru-RU"/>
        </w:rPr>
        <w:t>Департамент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закупок </w:t>
      </w:r>
      <w:r w:rsidR="005B2D0E" w:rsidRPr="00390573">
        <w:rPr>
          <w:rFonts w:ascii="Century Gothic" w:eastAsia="Times New Roman" w:hAnsi="Century Gothic"/>
          <w:sz w:val="22"/>
          <w:szCs w:val="22"/>
          <w:lang w:eastAsia="ru-RU"/>
        </w:rPr>
        <w:t>ГК</w:t>
      </w:r>
      <w:r w:rsidR="00CE7390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ФСК</w:t>
      </w:r>
      <w:r w:rsidR="005B2D0E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с </w:t>
      </w:r>
      <w:r w:rsidR="007240EB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2</w:t>
      </w:r>
      <w:r w:rsidR="006373A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5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</w:t>
      </w:r>
      <w:r w:rsidR="002F390E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6373A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.202</w:t>
      </w:r>
      <w:r w:rsidR="003B74F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г. по </w:t>
      </w:r>
      <w:r w:rsidR="009D39E3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02</w:t>
      </w:r>
      <w:r w:rsidR="00B33DE1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</w:t>
      </w:r>
      <w:r w:rsidR="002F390E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6373A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2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.202</w:t>
      </w:r>
      <w:r w:rsidR="003B74F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1</w:t>
      </w:r>
      <w:r w:rsidR="003B74FC" w:rsidRPr="0011200C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г</w:t>
      </w:r>
      <w:r w:rsidR="008B3EA6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.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проводит </w:t>
      </w:r>
      <w:r w:rsidR="007240EB" w:rsidRPr="006373AF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тендер </w:t>
      </w:r>
      <w:r w:rsidR="006373AF" w:rsidRPr="006373AF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«</w:t>
      </w:r>
      <w:r w:rsidR="006373AF" w:rsidRPr="006373A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>Оказание услуг по размещению PR-материалов в прессе, сети Интернет и на ТВ период с 01.01.2022г. - по 31.12.2022г. для ГК ФСК</w:t>
      </w:r>
      <w:r w:rsidR="006373AF">
        <w:rPr>
          <w:rFonts w:ascii="Century Gothic" w:eastAsia="Times New Roman" w:hAnsi="Century Gothic" w:cs="Times New Roman"/>
          <w:b/>
          <w:bCs/>
          <w:sz w:val="22"/>
          <w:szCs w:val="22"/>
          <w:lang w:eastAsia="ru-RU"/>
        </w:rPr>
        <w:t xml:space="preserve">»,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на электронной торговой площадке В2В-Center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hyperlink r:id="rId10" w:history="1">
        <w:r w:rsidR="00747CFF">
          <w:rPr>
            <w:rStyle w:val="a8"/>
            <w:rFonts w:ascii="Century Gothic" w:hAnsi="Century Gothic"/>
            <w:lang w:eastAsia="ru-RU"/>
          </w:rPr>
          <w:t>https://www.b2b-fsk.ru/</w:t>
        </w:r>
      </w:hyperlink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, в рамках автоматизации закупочной деятельности). </w:t>
      </w:r>
    </w:p>
    <w:p w14:paraId="4A8AC808" w14:textId="77777777" w:rsidR="00B77E22" w:rsidRDefault="008E5051" w:rsidP="008A3A1F">
      <w:pPr>
        <w:spacing w:line="360" w:lineRule="auto"/>
        <w:ind w:left="-1418"/>
        <w:jc w:val="both"/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Приглашаем Вас принять участие в данной процедуре Тендера.</w:t>
      </w:r>
      <w:r w:rsidR="00B77E22" w:rsidRPr="00B77E22">
        <w:t xml:space="preserve"> </w:t>
      </w:r>
    </w:p>
    <w:p w14:paraId="4C5FBA2D" w14:textId="335121CF" w:rsidR="008E5051" w:rsidRPr="00390573" w:rsidRDefault="00B77E22" w:rsidP="008A3A1F">
      <w:pPr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B77E22">
        <w:rPr>
          <w:rFonts w:ascii="Century Gothic" w:eastAsia="Times New Roman" w:hAnsi="Century Gothic"/>
          <w:sz w:val="22"/>
          <w:szCs w:val="22"/>
          <w:lang w:eastAsia="ru-RU"/>
        </w:rPr>
        <w:t>Участие в электронных торгах на В2В-Center бесплатно.</w:t>
      </w:r>
    </w:p>
    <w:p w14:paraId="5C63C3DA" w14:textId="288D235B" w:rsidR="00B33DE1" w:rsidRDefault="008E5051" w:rsidP="00153607">
      <w:pPr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Номер закупки, размещенной на электронной торговой площадке В2В-center</w:t>
      </w:r>
      <w:r w:rsidR="00B33DE1">
        <w:rPr>
          <w:rFonts w:ascii="Century Gothic" w:eastAsia="Times New Roman" w:hAnsi="Century Gothic"/>
          <w:sz w:val="22"/>
          <w:szCs w:val="22"/>
          <w:lang w:eastAsia="ru-RU"/>
        </w:rPr>
        <w:t xml:space="preserve">: </w:t>
      </w:r>
      <w:r w:rsidR="007545BF" w:rsidRPr="007545BF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2835083</w:t>
      </w:r>
    </w:p>
    <w:p w14:paraId="615159D8" w14:textId="77777777" w:rsidR="00163072" w:rsidRPr="00153607" w:rsidRDefault="00163072" w:rsidP="00153607">
      <w:pPr>
        <w:spacing w:line="360" w:lineRule="auto"/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</w:p>
    <w:p w14:paraId="0C8E34DE" w14:textId="78C307E8" w:rsidR="00B33DE1" w:rsidRDefault="00B33DE1" w:rsidP="00B33DE1">
      <w:pPr>
        <w:spacing w:line="360" w:lineRule="auto"/>
        <w:ind w:left="-1418" w:firstLine="426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Тендер будет </w:t>
      </w:r>
      <w:r w:rsidR="00E57CAF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проводиться</w:t>
      </w:r>
      <w:r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в 2 этапа:</w:t>
      </w:r>
    </w:p>
    <w:p w14:paraId="468ED4DB" w14:textId="4638C2AB" w:rsidR="00B33DE1" w:rsidRPr="005B02AB" w:rsidRDefault="00B33DE1" w:rsidP="00B33DE1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- Сбор коммерческих предложений с </w:t>
      </w:r>
      <w:r w:rsidR="00DB5956">
        <w:rPr>
          <w:rFonts w:ascii="Century Gothic" w:eastAsia="Times New Roman" w:hAnsi="Century Gothic"/>
          <w:sz w:val="22"/>
          <w:szCs w:val="22"/>
          <w:lang w:eastAsia="ru-RU"/>
        </w:rPr>
        <w:t>2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5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1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.2021г. по 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02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2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.2021г.</w:t>
      </w:r>
    </w:p>
    <w:p w14:paraId="7088B5D7" w14:textId="2D120C62" w:rsidR="00B33DE1" w:rsidRPr="005B02AB" w:rsidRDefault="00B33DE1" w:rsidP="00B33DE1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- Проведение торгов среди аккредитованных в ГК ФСК» компаний</w:t>
      </w:r>
      <w:r w:rsidR="005B02AB"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E57CAF">
        <w:rPr>
          <w:rFonts w:ascii="Century Gothic" w:eastAsia="Times New Roman" w:hAnsi="Century Gothic"/>
          <w:sz w:val="22"/>
          <w:szCs w:val="22"/>
          <w:lang w:eastAsia="ru-RU"/>
        </w:rPr>
        <w:t>–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E57CAF">
        <w:rPr>
          <w:rFonts w:ascii="Century Gothic" w:eastAsia="Times New Roman" w:hAnsi="Century Gothic"/>
          <w:sz w:val="22"/>
          <w:szCs w:val="22"/>
          <w:lang w:eastAsia="ru-RU"/>
        </w:rPr>
        <w:t xml:space="preserve">с </w:t>
      </w:r>
      <w:r w:rsidR="00DB5956">
        <w:rPr>
          <w:rFonts w:ascii="Century Gothic" w:eastAsia="Times New Roman" w:hAnsi="Century Gothic"/>
          <w:sz w:val="22"/>
          <w:szCs w:val="22"/>
          <w:lang w:eastAsia="ru-RU"/>
        </w:rPr>
        <w:t>0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7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2</w:t>
      </w:r>
      <w:r w:rsidRPr="005B02AB">
        <w:rPr>
          <w:rFonts w:ascii="Century Gothic" w:eastAsia="Times New Roman" w:hAnsi="Century Gothic"/>
          <w:sz w:val="22"/>
          <w:szCs w:val="22"/>
          <w:lang w:eastAsia="ru-RU"/>
        </w:rPr>
        <w:t xml:space="preserve">.2021г. </w:t>
      </w:r>
      <w:r w:rsidR="00E57CAF">
        <w:rPr>
          <w:rFonts w:ascii="Century Gothic" w:eastAsia="Times New Roman" w:hAnsi="Century Gothic"/>
          <w:sz w:val="22"/>
          <w:szCs w:val="22"/>
          <w:lang w:eastAsia="ru-RU"/>
        </w:rPr>
        <w:t xml:space="preserve">по 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10</w:t>
      </w:r>
      <w:r w:rsidR="00E57CAF">
        <w:rPr>
          <w:rFonts w:ascii="Century Gothic" w:eastAsia="Times New Roman" w:hAnsi="Century Gothic"/>
          <w:sz w:val="22"/>
          <w:szCs w:val="22"/>
          <w:lang w:eastAsia="ru-RU"/>
        </w:rPr>
        <w:t>.1</w:t>
      </w:r>
      <w:r w:rsidR="00781D3F">
        <w:rPr>
          <w:rFonts w:ascii="Century Gothic" w:eastAsia="Times New Roman" w:hAnsi="Century Gothic"/>
          <w:sz w:val="22"/>
          <w:szCs w:val="22"/>
          <w:lang w:eastAsia="ru-RU"/>
        </w:rPr>
        <w:t>2</w:t>
      </w:r>
      <w:r w:rsidR="00E57CAF">
        <w:rPr>
          <w:rFonts w:ascii="Century Gothic" w:eastAsia="Times New Roman" w:hAnsi="Century Gothic"/>
          <w:sz w:val="22"/>
          <w:szCs w:val="22"/>
          <w:lang w:eastAsia="ru-RU"/>
        </w:rPr>
        <w:t>.2021 12:00 (информация предварительная и будет уточняться позднее)</w:t>
      </w:r>
    </w:p>
    <w:p w14:paraId="5D788C40" w14:textId="47B4E29B" w:rsidR="007F6573" w:rsidRPr="005B02AB" w:rsidRDefault="007F6573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74A95DF2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Для участия в электронных закупках Вам необходимо:</w:t>
      </w:r>
    </w:p>
    <w:p w14:paraId="2085FFEE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1.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Пройти регистрацию на сайте: </w:t>
      </w:r>
      <w:r w:rsidRPr="00390573">
        <w:rPr>
          <w:rFonts w:ascii="Century Gothic" w:eastAsia="Times New Roman" w:hAnsi="Century Gothic"/>
          <w:color w:val="0000FF"/>
          <w:sz w:val="22"/>
          <w:szCs w:val="22"/>
          <w:u w:val="single"/>
          <w:lang w:eastAsia="ru-RU"/>
        </w:rPr>
        <w:t>www.b2b-center.ru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(раздел «Поставщикам» -&gt; «Регистрация»);</w:t>
      </w:r>
    </w:p>
    <w:p w14:paraId="4FB82068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>2.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Получить электронную цифровую подпись (ЭЦП) или зарегистрировать уже имеющуюся (раздел «Поставщикам» -&gt; «ЭЦП»). Использование электронной подписи в системе В2В-Center приравнивает юридическую значимость электронных документов, загружаемых в Систему, к значимости традиционных бумажных носителей 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                                     </w:t>
      </w:r>
      <w:proofErr w:type="gramStart"/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  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(</w:t>
      </w:r>
      <w:proofErr w:type="gramEnd"/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в соответствии с Федеральными законами №1-ФЗ от 10.01.2002г. и №63-ФЗ от 06.04.2011г.), поэтому является обязательным при проведении закупок в электронной форме;</w:t>
      </w:r>
    </w:p>
    <w:p w14:paraId="65C0128A" w14:textId="6BF6391E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lastRenderedPageBreak/>
        <w:t>3.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Подписать ЭЦП заявление на доступ к торговым </w:t>
      </w:r>
      <w:proofErr w:type="gramStart"/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процедурам </w:t>
      </w:r>
      <w:r w:rsidR="004126E2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103166" w:rsidRPr="00390573">
        <w:rPr>
          <w:rFonts w:ascii="Century Gothic" w:eastAsia="Times New Roman" w:hAnsi="Century Gothic"/>
          <w:sz w:val="22"/>
          <w:szCs w:val="22"/>
          <w:lang w:eastAsia="ru-RU"/>
        </w:rPr>
        <w:t>ГК</w:t>
      </w:r>
      <w:proofErr w:type="gramEnd"/>
      <w:r w:rsidR="00103166"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ФСК. По всем вопросам регистрации и работы на электронной площадке необходимо связываться по телефон</w:t>
      </w:r>
      <w:r w:rsidR="00103166" w:rsidRPr="00390573">
        <w:rPr>
          <w:rFonts w:ascii="Century Gothic" w:eastAsia="Times New Roman" w:hAnsi="Century Gothic"/>
          <w:sz w:val="22"/>
          <w:szCs w:val="22"/>
          <w:lang w:eastAsia="ru-RU"/>
        </w:rPr>
        <w:t>у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="003B3DC8" w:rsidRPr="003B3DC8">
        <w:rPr>
          <w:rFonts w:ascii="Century Gothic" w:eastAsia="Times New Roman" w:hAnsi="Century Gothic"/>
          <w:sz w:val="22"/>
          <w:szCs w:val="22"/>
          <w:lang w:eastAsia="ru-RU"/>
        </w:rPr>
        <w:t xml:space="preserve">8 800 555-85-19, +7 495 989-85-19 доб.: 7610 либо 7620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или через форму «Задать вопрос», расположенной в правом верхнем углу страницы.</w:t>
      </w:r>
    </w:p>
    <w:p w14:paraId="14943365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264AD7E6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 xml:space="preserve">Более подробная информация о получении ЭЦП </w:t>
      </w: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на сайте: </w:t>
      </w:r>
      <w:hyperlink r:id="rId11" w:history="1">
        <w:r w:rsidR="00200259" w:rsidRPr="00390573">
          <w:rPr>
            <w:rStyle w:val="a8"/>
            <w:rFonts w:ascii="Century Gothic" w:eastAsia="Times New Roman" w:hAnsi="Century Gothic"/>
            <w:sz w:val="22"/>
            <w:szCs w:val="22"/>
            <w:lang w:eastAsia="ru-RU"/>
          </w:rPr>
          <w:t>http://b2b-center.ru/signature/?show=regions</w:t>
        </w:r>
      </w:hyperlink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</w:p>
    <w:p w14:paraId="2049608F" w14:textId="77777777" w:rsidR="008E5051" w:rsidRPr="00390573" w:rsidRDefault="008E5051" w:rsidP="00390573">
      <w:pPr>
        <w:spacing w:line="360" w:lineRule="auto"/>
        <w:ind w:left="-1418" w:firstLine="426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</w:p>
    <w:p w14:paraId="5129FF6C" w14:textId="5E033740" w:rsidR="006D7A62" w:rsidRDefault="006D7A62" w:rsidP="006D7A62">
      <w:pPr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 xml:space="preserve">По вопросам участия в Тендере, которые Вам не удастся решить в рамках электронной торговой площадки В2В-center, необходимо обращаться в Департамент закупок к </w:t>
      </w:r>
      <w:r>
        <w:rPr>
          <w:rFonts w:ascii="Century Gothic" w:eastAsia="Times New Roman" w:hAnsi="Century Gothic"/>
          <w:sz w:val="22"/>
          <w:szCs w:val="22"/>
          <w:lang w:eastAsia="ru-RU"/>
        </w:rPr>
        <w:t>следующему сотруднику:</w:t>
      </w:r>
    </w:p>
    <w:p w14:paraId="3C6B699E" w14:textId="77777777" w:rsidR="00E57CAF" w:rsidRDefault="00E57CAF" w:rsidP="006D7A62">
      <w:pPr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</w:p>
    <w:p w14:paraId="7A0E7F81" w14:textId="01CF7A9A" w:rsidR="00E57CAF" w:rsidRPr="00E57CAF" w:rsidRDefault="00DA34E1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b/>
          <w:bCs/>
          <w:sz w:val="22"/>
          <w:szCs w:val="22"/>
          <w:lang w:eastAsia="ru-RU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>Троян Елена Валерьевна</w:t>
      </w:r>
    </w:p>
    <w:p w14:paraId="193E64F6" w14:textId="77777777" w:rsidR="00E57CAF" w:rsidRPr="00E57CAF" w:rsidRDefault="00E57CAF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E57CAF">
        <w:rPr>
          <w:rFonts w:ascii="Century Gothic" w:eastAsia="Times New Roman" w:hAnsi="Century Gothic"/>
          <w:sz w:val="22"/>
          <w:szCs w:val="22"/>
          <w:lang w:eastAsia="ru-RU"/>
        </w:rPr>
        <w:t>Главный специалист</w:t>
      </w:r>
    </w:p>
    <w:p w14:paraId="09B3F6D4" w14:textId="77777777" w:rsidR="00E57CAF" w:rsidRPr="00E57CAF" w:rsidRDefault="00E57CAF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E57CAF">
        <w:rPr>
          <w:rFonts w:ascii="Century Gothic" w:eastAsia="Times New Roman" w:hAnsi="Century Gothic"/>
          <w:sz w:val="22"/>
          <w:szCs w:val="22"/>
          <w:lang w:eastAsia="ru-RU"/>
        </w:rPr>
        <w:t>Департамент закупок ГК ФСК</w:t>
      </w:r>
    </w:p>
    <w:p w14:paraId="5810E51A" w14:textId="01FCAF5B" w:rsidR="00E57CAF" w:rsidRPr="00E57CAF" w:rsidRDefault="00E57CAF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val="en-US" w:eastAsia="ru-RU"/>
        </w:rPr>
      </w:pPr>
      <w:r w:rsidRPr="00E57CAF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e-mail: </w:t>
      </w:r>
      <w:hyperlink r:id="rId12" w:history="1">
        <w:r w:rsidR="00DA34E1" w:rsidRPr="00DA34E1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val="en-US" w:eastAsia="ru-RU"/>
          </w:rPr>
          <w:t>TroyanEV@fsk.ru</w:t>
        </w:r>
      </w:hyperlink>
    </w:p>
    <w:p w14:paraId="6B0EF399" w14:textId="2049E8A8" w:rsidR="00E57CAF" w:rsidRPr="007240EB" w:rsidRDefault="00E57CAF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val="en-US" w:eastAsia="ru-RU"/>
        </w:rPr>
      </w:pPr>
      <w:r w:rsidRPr="00E57CAF">
        <w:rPr>
          <w:rFonts w:ascii="Century Gothic" w:eastAsia="Times New Roman" w:hAnsi="Century Gothic"/>
          <w:sz w:val="22"/>
          <w:szCs w:val="22"/>
          <w:lang w:eastAsia="ru-RU"/>
        </w:rPr>
        <w:t>Тел</w:t>
      </w:r>
      <w:r w:rsidRPr="00E57CAF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.: </w:t>
      </w:r>
      <w:r w:rsidRPr="007240EB">
        <w:rPr>
          <w:rFonts w:ascii="Century Gothic" w:eastAsia="Times New Roman" w:hAnsi="Century Gothic"/>
          <w:sz w:val="22"/>
          <w:szCs w:val="22"/>
          <w:lang w:val="en-US" w:eastAsia="ru-RU"/>
        </w:rPr>
        <w:t>+</w:t>
      </w:r>
      <w:r w:rsidR="00DA34E1" w:rsidRPr="007240EB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 7 (495) 660-15-55</w:t>
      </w:r>
      <w:r w:rsidRPr="007240EB">
        <w:rPr>
          <w:rFonts w:ascii="Century Gothic" w:eastAsia="Times New Roman" w:hAnsi="Century Gothic"/>
          <w:sz w:val="22"/>
          <w:szCs w:val="22"/>
          <w:lang w:val="en-US" w:eastAsia="ru-RU"/>
        </w:rPr>
        <w:t xml:space="preserve"> </w:t>
      </w:r>
      <w:r w:rsidRPr="00E57CAF">
        <w:rPr>
          <w:rFonts w:ascii="Century Gothic" w:eastAsia="Times New Roman" w:hAnsi="Century Gothic"/>
          <w:sz w:val="22"/>
          <w:szCs w:val="22"/>
          <w:lang w:eastAsia="ru-RU"/>
        </w:rPr>
        <w:t>доб</w:t>
      </w:r>
      <w:r w:rsidRPr="007240EB">
        <w:rPr>
          <w:rFonts w:ascii="Century Gothic" w:eastAsia="Times New Roman" w:hAnsi="Century Gothic"/>
          <w:sz w:val="22"/>
          <w:szCs w:val="22"/>
          <w:lang w:val="en-US" w:eastAsia="ru-RU"/>
        </w:rPr>
        <w:t>.: 4</w:t>
      </w:r>
      <w:r w:rsidR="00DA34E1" w:rsidRPr="007240EB">
        <w:rPr>
          <w:rFonts w:ascii="Century Gothic" w:eastAsia="Times New Roman" w:hAnsi="Century Gothic"/>
          <w:sz w:val="22"/>
          <w:szCs w:val="22"/>
          <w:lang w:val="en-US" w:eastAsia="ru-RU"/>
        </w:rPr>
        <w:t>779</w:t>
      </w:r>
    </w:p>
    <w:p w14:paraId="4E6F3B50" w14:textId="0764A421" w:rsidR="00012103" w:rsidRPr="003F73B8" w:rsidRDefault="00012103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>
        <w:rPr>
          <w:rFonts w:ascii="Century Gothic" w:eastAsia="Times New Roman" w:hAnsi="Century Gothic"/>
          <w:sz w:val="22"/>
          <w:szCs w:val="22"/>
          <w:lang w:eastAsia="ru-RU"/>
        </w:rPr>
        <w:t xml:space="preserve">Моб. + </w:t>
      </w:r>
      <w:r w:rsidRPr="003F73B8">
        <w:rPr>
          <w:rFonts w:ascii="Century Gothic" w:eastAsia="Times New Roman" w:hAnsi="Century Gothic"/>
          <w:sz w:val="22"/>
          <w:szCs w:val="22"/>
          <w:lang w:eastAsia="ru-RU"/>
        </w:rPr>
        <w:t>7 (985) 301-12-57</w:t>
      </w:r>
    </w:p>
    <w:p w14:paraId="3AF92CA7" w14:textId="1D7FEDFE" w:rsidR="00012103" w:rsidRPr="003F73B8" w:rsidRDefault="00012103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F73B8">
        <w:rPr>
          <w:rFonts w:ascii="Century Gothic" w:eastAsia="Times New Roman" w:hAnsi="Century Gothic"/>
          <w:sz w:val="22"/>
          <w:szCs w:val="22"/>
          <w:lang w:eastAsia="ru-RU"/>
        </w:rPr>
        <w:t>Моб. +7 (905) 577-33-61</w:t>
      </w:r>
    </w:p>
    <w:p w14:paraId="7C3753A6" w14:textId="670CA47B" w:rsidR="00BF5A4D" w:rsidRPr="004E28D5" w:rsidRDefault="0078185B" w:rsidP="00E57CAF">
      <w:pPr>
        <w:pStyle w:val="aa"/>
        <w:spacing w:line="360" w:lineRule="auto"/>
        <w:ind w:left="-1418"/>
        <w:jc w:val="both"/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</w:pPr>
      <w:r w:rsidRPr="007240EB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           </w:t>
      </w:r>
      <w:r w:rsidR="00BF5A4D" w:rsidRPr="004E28D5"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  <w:t>ВАЖНО!!</w:t>
      </w:r>
      <w:r w:rsidR="00BF5A4D"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  <w:t>!</w:t>
      </w:r>
    </w:p>
    <w:p w14:paraId="7190EF74" w14:textId="2FBCA1E5" w:rsidR="00BF5A4D" w:rsidRPr="002F390E" w:rsidRDefault="00BF5A4D" w:rsidP="00BF5A4D">
      <w:pPr>
        <w:pStyle w:val="aa"/>
        <w:spacing w:line="360" w:lineRule="auto"/>
        <w:ind w:left="-1418" w:firstLine="578"/>
        <w:jc w:val="both"/>
        <w:rPr>
          <w:rFonts w:ascii="Century Gothic" w:eastAsia="Times New Roman" w:hAnsi="Century Gothic" w:cs="Times New Roman"/>
          <w:sz w:val="22"/>
          <w:szCs w:val="22"/>
          <w:lang w:eastAsia="ru-RU"/>
        </w:rPr>
      </w:pPr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 xml:space="preserve">- Для </w:t>
      </w:r>
      <w:r w:rsidR="00614868">
        <w:rPr>
          <w:rFonts w:ascii="Century Gothic" w:eastAsia="Times New Roman" w:hAnsi="Century Gothic"/>
          <w:sz w:val="22"/>
          <w:szCs w:val="22"/>
          <w:lang w:eastAsia="ru-RU"/>
        </w:rPr>
        <w:t>аккредитации</w:t>
      </w:r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 xml:space="preserve"> новых контрагентов (для тех компаний, которые ранее не проходили </w:t>
      </w:r>
      <w:r w:rsidR="00614868">
        <w:rPr>
          <w:rFonts w:ascii="Century Gothic" w:eastAsia="Times New Roman" w:hAnsi="Century Gothic"/>
          <w:sz w:val="22"/>
          <w:szCs w:val="22"/>
          <w:lang w:eastAsia="ru-RU"/>
        </w:rPr>
        <w:t>аккредитацию</w:t>
      </w:r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 xml:space="preserve">) необходимо загрузить документы на сайте </w:t>
      </w:r>
      <w:hyperlink r:id="rId13" w:history="1">
        <w:r w:rsidRPr="004E28D5">
          <w:rPr>
            <w:rStyle w:val="a8"/>
            <w:rFonts w:ascii="Century Gothic" w:hAnsi="Century Gothic"/>
            <w:sz w:val="22"/>
            <w:szCs w:val="22"/>
            <w:lang w:val="en-US" w:eastAsia="ru-RU"/>
          </w:rPr>
          <w:t>https</w:t>
        </w:r>
        <w:r w:rsidRPr="004E28D5">
          <w:rPr>
            <w:rStyle w:val="a8"/>
            <w:rFonts w:ascii="Century Gothic" w:hAnsi="Century Gothic"/>
            <w:sz w:val="22"/>
            <w:szCs w:val="22"/>
            <w:lang w:eastAsia="ru-RU"/>
          </w:rPr>
          <w:t>://</w:t>
        </w:r>
        <w:r w:rsidRPr="004E28D5">
          <w:rPr>
            <w:rStyle w:val="a8"/>
            <w:rFonts w:ascii="Century Gothic" w:hAnsi="Century Gothic"/>
            <w:sz w:val="22"/>
            <w:szCs w:val="22"/>
            <w:lang w:val="en-US" w:eastAsia="ru-RU"/>
          </w:rPr>
          <w:t>fsk</w:t>
        </w:r>
        <w:r w:rsidRPr="004E28D5">
          <w:rPr>
            <w:rStyle w:val="a8"/>
            <w:rFonts w:ascii="Century Gothic" w:hAnsi="Century Gothic"/>
            <w:sz w:val="22"/>
            <w:szCs w:val="22"/>
            <w:lang w:eastAsia="ru-RU"/>
          </w:rPr>
          <w:t>.</w:t>
        </w:r>
        <w:r w:rsidRPr="004E28D5">
          <w:rPr>
            <w:rStyle w:val="a8"/>
            <w:rFonts w:ascii="Century Gothic" w:hAnsi="Century Gothic"/>
            <w:sz w:val="22"/>
            <w:szCs w:val="22"/>
            <w:lang w:val="en-US" w:eastAsia="ru-RU"/>
          </w:rPr>
          <w:t>ru</w:t>
        </w:r>
        <w:r w:rsidRPr="004E28D5">
          <w:rPr>
            <w:rStyle w:val="a8"/>
            <w:rFonts w:ascii="Century Gothic" w:hAnsi="Century Gothic"/>
            <w:sz w:val="22"/>
            <w:szCs w:val="22"/>
            <w:lang w:eastAsia="ru-RU"/>
          </w:rPr>
          <w:t>/</w:t>
        </w:r>
        <w:r w:rsidRPr="004E28D5">
          <w:rPr>
            <w:rStyle w:val="a8"/>
            <w:rFonts w:ascii="Century Gothic" w:hAnsi="Century Gothic"/>
            <w:sz w:val="22"/>
            <w:szCs w:val="22"/>
            <w:lang w:val="en-US" w:eastAsia="ru-RU"/>
          </w:rPr>
          <w:t>about</w:t>
        </w:r>
        <w:r w:rsidRPr="004E28D5">
          <w:rPr>
            <w:rStyle w:val="a8"/>
            <w:rFonts w:ascii="Century Gothic" w:hAnsi="Century Gothic"/>
            <w:sz w:val="22"/>
            <w:szCs w:val="22"/>
            <w:lang w:eastAsia="ru-RU"/>
          </w:rPr>
          <w:t>/</w:t>
        </w:r>
        <w:r w:rsidRPr="004E28D5">
          <w:rPr>
            <w:rStyle w:val="a8"/>
            <w:rFonts w:ascii="Century Gothic" w:hAnsi="Century Gothic"/>
            <w:sz w:val="22"/>
            <w:szCs w:val="22"/>
            <w:lang w:val="en-US" w:eastAsia="ru-RU"/>
          </w:rPr>
          <w:t>tenders</w:t>
        </w:r>
      </w:hyperlink>
      <w:r w:rsidRPr="004E28D5">
        <w:rPr>
          <w:rFonts w:ascii="Century Gothic" w:hAnsi="Century Gothic"/>
          <w:sz w:val="22"/>
          <w:szCs w:val="22"/>
          <w:lang w:eastAsia="ru-RU"/>
        </w:rPr>
        <w:t xml:space="preserve">  </w:t>
      </w:r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>и уведомить в теле эл.</w:t>
      </w:r>
      <w:r w:rsidR="002F390E" w:rsidRPr="002F390E">
        <w:rPr>
          <w:rFonts w:ascii="Century Gothic" w:eastAsia="Times New Roman" w:hAnsi="Century Gothic"/>
          <w:sz w:val="22"/>
          <w:szCs w:val="22"/>
          <w:lang w:eastAsia="ru-RU"/>
        </w:rPr>
        <w:t xml:space="preserve"> </w:t>
      </w:r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 xml:space="preserve">письма о факте загрузки документов на </w:t>
      </w:r>
      <w:proofErr w:type="spellStart"/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>эл.почту</w:t>
      </w:r>
      <w:proofErr w:type="spellEnd"/>
      <w:r w:rsidRPr="004E28D5">
        <w:rPr>
          <w:rFonts w:ascii="Century Gothic" w:eastAsia="Times New Roman" w:hAnsi="Century Gothic"/>
          <w:sz w:val="22"/>
          <w:szCs w:val="22"/>
          <w:lang w:eastAsia="ru-RU"/>
        </w:rPr>
        <w:t xml:space="preserve">: </w:t>
      </w:r>
      <w:hyperlink r:id="rId14" w:history="1">
        <w:r w:rsidR="008C188D" w:rsidRPr="00DA34E1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val="en-US" w:eastAsia="ru-RU"/>
          </w:rPr>
          <w:t>TroyanEV</w:t>
        </w:r>
        <w:r w:rsidR="008C188D" w:rsidRPr="008C188D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eastAsia="ru-RU"/>
          </w:rPr>
          <w:t>@</w:t>
        </w:r>
        <w:r w:rsidR="008C188D" w:rsidRPr="00DA34E1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val="en-US" w:eastAsia="ru-RU"/>
          </w:rPr>
          <w:t>fsk</w:t>
        </w:r>
        <w:r w:rsidR="008C188D" w:rsidRPr="008C188D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eastAsia="ru-RU"/>
          </w:rPr>
          <w:t>.</w:t>
        </w:r>
        <w:r w:rsidR="008C188D" w:rsidRPr="00DA34E1">
          <w:rPr>
            <w:rStyle w:val="a8"/>
            <w:rFonts w:ascii="Century Gothic" w:eastAsiaTheme="minorEastAsia" w:hAnsi="Century Gothic"/>
            <w:noProof/>
            <w:color w:val="0563C1"/>
            <w:sz w:val="22"/>
            <w:szCs w:val="22"/>
            <w:lang w:val="en-US" w:eastAsia="ru-RU"/>
          </w:rPr>
          <w:t>ru</w:t>
        </w:r>
      </w:hyperlink>
    </w:p>
    <w:p w14:paraId="51D6FCD2" w14:textId="0A29A7BF" w:rsidR="008E5051" w:rsidRPr="00BF5A4D" w:rsidRDefault="0078185B" w:rsidP="0078185B">
      <w:pPr>
        <w:spacing w:line="360" w:lineRule="auto"/>
        <w:ind w:left="-1418"/>
        <w:jc w:val="both"/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</w:pPr>
      <w:r w:rsidRPr="00BF5A4D">
        <w:rPr>
          <w:rFonts w:ascii="Century Gothic" w:eastAsia="Times New Roman" w:hAnsi="Century Gothic"/>
          <w:b/>
          <w:bCs/>
          <w:sz w:val="22"/>
          <w:szCs w:val="22"/>
          <w:lang w:eastAsia="ru-RU"/>
        </w:rPr>
        <w:t xml:space="preserve">       </w:t>
      </w:r>
      <w:r w:rsidR="008E5051" w:rsidRPr="00BF5A4D">
        <w:rPr>
          <w:rFonts w:ascii="Century Gothic" w:eastAsia="Times New Roman" w:hAnsi="Century Gothic"/>
          <w:sz w:val="22"/>
          <w:szCs w:val="22"/>
          <w:lang w:eastAsia="ru-RU"/>
        </w:rPr>
        <w:t xml:space="preserve">   </w:t>
      </w:r>
    </w:p>
    <w:p w14:paraId="3FADDA62" w14:textId="77777777" w:rsidR="008E5051" w:rsidRPr="00390573" w:rsidRDefault="008E5051" w:rsidP="00390573">
      <w:pPr>
        <w:spacing w:line="360" w:lineRule="auto"/>
        <w:ind w:left="-1418" w:firstLine="567"/>
        <w:jc w:val="both"/>
        <w:rPr>
          <w:rFonts w:ascii="Century Gothic" w:eastAsia="Times New Roman" w:hAnsi="Century Gothic"/>
          <w:b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b/>
          <w:sz w:val="22"/>
          <w:szCs w:val="22"/>
          <w:lang w:eastAsia="ru-RU"/>
        </w:rPr>
        <w:t xml:space="preserve">Приложения: </w:t>
      </w:r>
    </w:p>
    <w:p w14:paraId="0B9FB021" w14:textId="77777777" w:rsidR="008E5051" w:rsidRPr="00390573" w:rsidRDefault="008E5051" w:rsidP="00390573">
      <w:pPr>
        <w:numPr>
          <w:ilvl w:val="0"/>
          <w:numId w:val="2"/>
        </w:numPr>
        <w:spacing w:line="360" w:lineRule="auto"/>
        <w:ind w:left="-1418" w:hanging="284"/>
        <w:jc w:val="both"/>
        <w:rPr>
          <w:rFonts w:ascii="Century Gothic" w:eastAsia="Times New Roman" w:hAnsi="Century Gothic"/>
          <w:sz w:val="22"/>
          <w:szCs w:val="22"/>
          <w:lang w:eastAsia="ru-RU"/>
        </w:rPr>
      </w:pPr>
      <w:r w:rsidRPr="00390573">
        <w:rPr>
          <w:rFonts w:ascii="Century Gothic" w:eastAsia="Times New Roman" w:hAnsi="Century Gothic"/>
          <w:sz w:val="22"/>
          <w:szCs w:val="22"/>
          <w:lang w:eastAsia="ru-RU"/>
        </w:rPr>
        <w:t>Комплект исходной тендерной документации.</w:t>
      </w:r>
    </w:p>
    <w:p w14:paraId="6667B01B" w14:textId="77777777" w:rsidR="008E5051" w:rsidRPr="00390573" w:rsidRDefault="008E5051" w:rsidP="00F80A83">
      <w:pPr>
        <w:spacing w:line="360" w:lineRule="auto"/>
        <w:ind w:left="-1560" w:firstLine="720"/>
        <w:jc w:val="both"/>
        <w:rPr>
          <w:rFonts w:ascii="Century Gothic" w:eastAsia="Times New Roman" w:hAnsi="Century Gothic"/>
          <w:color w:val="000000"/>
          <w:sz w:val="22"/>
          <w:szCs w:val="22"/>
          <w:lang w:eastAsia="ru-RU"/>
        </w:rPr>
      </w:pPr>
    </w:p>
    <w:p w14:paraId="4894705C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С уважением,</w:t>
      </w:r>
    </w:p>
    <w:p w14:paraId="01A766AC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</w:p>
    <w:p w14:paraId="0E1A8185" w14:textId="77777777" w:rsidR="00F80A83" w:rsidRPr="00F80A83" w:rsidRDefault="00F80A83" w:rsidP="00F80A83">
      <w:pPr>
        <w:pStyle w:val="aa"/>
        <w:tabs>
          <w:tab w:val="left" w:pos="0"/>
        </w:tabs>
        <w:ind w:left="-1560"/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Вице-президент</w:t>
      </w:r>
    </w:p>
    <w:p w14:paraId="69741C4B" w14:textId="0993BC8F" w:rsidR="00200259" w:rsidRDefault="00F80A83" w:rsidP="00F80A83">
      <w:pPr>
        <w:pStyle w:val="aa"/>
        <w:ind w:left="-1560"/>
      </w:pP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Директор департамента закупок                             </w:t>
      </w:r>
      <w:r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                   </w:t>
      </w:r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                       </w:t>
      </w:r>
      <w:proofErr w:type="gramStart"/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>А.А.</w:t>
      </w:r>
      <w:proofErr w:type="gramEnd"/>
      <w:r w:rsidRPr="00F80A83">
        <w:rPr>
          <w:rFonts w:ascii="Century Gothic" w:eastAsia="Times New Roman" w:hAnsi="Century Gothic"/>
          <w:b/>
          <w:color w:val="000000"/>
          <w:sz w:val="22"/>
          <w:szCs w:val="22"/>
          <w:lang w:eastAsia="ru-RU"/>
        </w:rPr>
        <w:t xml:space="preserve"> Ткаченко</w:t>
      </w:r>
    </w:p>
    <w:p w14:paraId="5F8912AE" w14:textId="3145AF83" w:rsidR="0078185B" w:rsidRDefault="00F80A83" w:rsidP="00FB6A5C">
      <w:pPr>
        <w:pStyle w:val="aa"/>
        <w:tabs>
          <w:tab w:val="left" w:pos="0"/>
        </w:tabs>
        <w:ind w:left="0"/>
      </w:pPr>
      <w:r>
        <w:t xml:space="preserve">        </w:t>
      </w:r>
    </w:p>
    <w:p w14:paraId="61C8A536" w14:textId="110A7C4E" w:rsidR="0078185B" w:rsidRDefault="0078185B" w:rsidP="00FB6A5C">
      <w:pPr>
        <w:pStyle w:val="aa"/>
        <w:tabs>
          <w:tab w:val="left" w:pos="0"/>
        </w:tabs>
        <w:ind w:left="0"/>
      </w:pPr>
    </w:p>
    <w:p w14:paraId="5A4F6B51" w14:textId="33D4D7FF" w:rsidR="00830290" w:rsidRDefault="00830290" w:rsidP="00FB6A5C">
      <w:pPr>
        <w:pStyle w:val="aa"/>
        <w:tabs>
          <w:tab w:val="left" w:pos="0"/>
        </w:tabs>
        <w:ind w:left="0"/>
      </w:pPr>
    </w:p>
    <w:p w14:paraId="5559F540" w14:textId="77227190" w:rsidR="0078185B" w:rsidRPr="007240EB" w:rsidRDefault="0078185B" w:rsidP="00FB6A5C">
      <w:pPr>
        <w:pStyle w:val="aa"/>
        <w:tabs>
          <w:tab w:val="left" w:pos="0"/>
        </w:tabs>
        <w:ind w:left="0"/>
      </w:pPr>
    </w:p>
    <w:p w14:paraId="7F6B9A65" w14:textId="77777777" w:rsidR="0078185B" w:rsidRPr="00390573" w:rsidRDefault="0078185B" w:rsidP="00FB6A5C">
      <w:pPr>
        <w:pStyle w:val="aa"/>
        <w:tabs>
          <w:tab w:val="left" w:pos="0"/>
        </w:tabs>
        <w:ind w:left="0"/>
        <w:rPr>
          <w:rFonts w:ascii="Century Gothic" w:hAnsi="Century Gothic"/>
          <w:sz w:val="16"/>
          <w:szCs w:val="16"/>
        </w:rPr>
      </w:pPr>
    </w:p>
    <w:p w14:paraId="3B7C25E4" w14:textId="581903E3" w:rsidR="0078185B" w:rsidRPr="002F390E" w:rsidRDefault="0078185B" w:rsidP="0078185B">
      <w:pPr>
        <w:pStyle w:val="aa"/>
        <w:tabs>
          <w:tab w:val="left" w:pos="-567"/>
        </w:tabs>
        <w:ind w:left="-1560"/>
        <w:rPr>
          <w:rFonts w:ascii="Century Gothic" w:hAnsi="Century Gothic"/>
          <w:sz w:val="16"/>
          <w:szCs w:val="16"/>
        </w:rPr>
      </w:pPr>
      <w:r w:rsidRPr="00283D93">
        <w:rPr>
          <w:rFonts w:ascii="Century Gothic" w:hAnsi="Century Gothic"/>
          <w:sz w:val="16"/>
          <w:szCs w:val="16"/>
        </w:rPr>
        <w:t>исп.:</w:t>
      </w:r>
      <w:r w:rsidR="007B4551">
        <w:rPr>
          <w:rFonts w:ascii="Century Gothic" w:hAnsi="Century Gothic"/>
          <w:sz w:val="16"/>
          <w:szCs w:val="16"/>
        </w:rPr>
        <w:t xml:space="preserve"> Троян </w:t>
      </w:r>
      <w:proofErr w:type="gramStart"/>
      <w:r w:rsidR="007B4551">
        <w:rPr>
          <w:rFonts w:ascii="Century Gothic" w:hAnsi="Century Gothic"/>
          <w:sz w:val="16"/>
          <w:szCs w:val="16"/>
        </w:rPr>
        <w:t>Е.В</w:t>
      </w:r>
      <w:r w:rsidR="00E57CAF">
        <w:rPr>
          <w:rFonts w:ascii="Century Gothic" w:hAnsi="Century Gothic"/>
          <w:sz w:val="16"/>
          <w:szCs w:val="16"/>
        </w:rPr>
        <w:t>.</w:t>
      </w:r>
      <w:proofErr w:type="gramEnd"/>
    </w:p>
    <w:p w14:paraId="71D715EC" w14:textId="77777777" w:rsidR="007B4551" w:rsidRDefault="0078185B" w:rsidP="00F16F5B">
      <w:pPr>
        <w:pStyle w:val="aa"/>
        <w:tabs>
          <w:tab w:val="left" w:pos="-567"/>
        </w:tabs>
        <w:ind w:left="142" w:hanging="1702"/>
        <w:rPr>
          <w:rFonts w:ascii="Century Gothic" w:eastAsia="Times New Roman" w:hAnsi="Century Gothic"/>
          <w:sz w:val="22"/>
          <w:szCs w:val="22"/>
          <w:lang w:eastAsia="ru-RU"/>
        </w:rPr>
      </w:pPr>
      <w:r w:rsidRPr="00283D93">
        <w:rPr>
          <w:rFonts w:ascii="Century Gothic" w:hAnsi="Century Gothic"/>
          <w:sz w:val="16"/>
          <w:szCs w:val="16"/>
        </w:rPr>
        <w:t xml:space="preserve">тел.: </w:t>
      </w:r>
      <w:r w:rsidR="00E57CAF" w:rsidRPr="00E57CAF">
        <w:rPr>
          <w:rFonts w:ascii="Century Gothic" w:hAnsi="Century Gothic"/>
          <w:sz w:val="16"/>
          <w:szCs w:val="16"/>
        </w:rPr>
        <w:t>+</w:t>
      </w:r>
      <w:r w:rsidR="007B4551" w:rsidRPr="007B4551">
        <w:rPr>
          <w:rFonts w:ascii="Century Gothic" w:hAnsi="Century Gothic"/>
          <w:sz w:val="16"/>
          <w:szCs w:val="16"/>
        </w:rPr>
        <w:t>7 (495) 660-15-55 доб.: 4779</w:t>
      </w:r>
    </w:p>
    <w:p w14:paraId="076A4DD4" w14:textId="5704BAEF" w:rsidR="007B4551" w:rsidRPr="007B4551" w:rsidRDefault="0078185B" w:rsidP="00F16F5B">
      <w:pPr>
        <w:pStyle w:val="aa"/>
        <w:tabs>
          <w:tab w:val="left" w:pos="-567"/>
        </w:tabs>
        <w:ind w:left="142" w:hanging="1702"/>
        <w:rPr>
          <w:rStyle w:val="a8"/>
          <w:rFonts w:ascii="Century Gothic" w:eastAsia="Cambria" w:hAnsi="Century Gothic"/>
          <w:sz w:val="16"/>
          <w:szCs w:val="16"/>
          <w:lang w:val="en-US"/>
        </w:rPr>
      </w:pPr>
      <w:r w:rsidRPr="00283D93">
        <w:rPr>
          <w:rFonts w:ascii="Century Gothic" w:hAnsi="Century Gothic"/>
          <w:sz w:val="16"/>
          <w:szCs w:val="16"/>
          <w:lang w:val="en-US"/>
        </w:rPr>
        <w:t>e</w:t>
      </w:r>
      <w:r w:rsidRPr="007B4551">
        <w:rPr>
          <w:rFonts w:ascii="Century Gothic" w:hAnsi="Century Gothic"/>
          <w:sz w:val="16"/>
          <w:szCs w:val="16"/>
          <w:lang w:val="en-US"/>
        </w:rPr>
        <w:t>-</w:t>
      </w:r>
      <w:r w:rsidRPr="00283D93">
        <w:rPr>
          <w:rFonts w:ascii="Century Gothic" w:hAnsi="Century Gothic"/>
          <w:sz w:val="16"/>
          <w:szCs w:val="16"/>
          <w:lang w:val="en-US"/>
        </w:rPr>
        <w:t>mail</w:t>
      </w:r>
      <w:r w:rsidRPr="007B4551">
        <w:rPr>
          <w:rFonts w:ascii="Century Gothic" w:hAnsi="Century Gothic"/>
          <w:sz w:val="16"/>
          <w:szCs w:val="16"/>
          <w:lang w:val="en-US"/>
        </w:rPr>
        <w:t xml:space="preserve">: </w:t>
      </w:r>
      <w:hyperlink r:id="rId15" w:history="1">
        <w:r w:rsidR="007B4551" w:rsidRPr="007B4551">
          <w:rPr>
            <w:rStyle w:val="a8"/>
            <w:rFonts w:ascii="Century Gothic" w:eastAsia="Cambria" w:hAnsi="Century Gothic"/>
            <w:sz w:val="16"/>
            <w:szCs w:val="16"/>
            <w:lang w:val="en-US"/>
          </w:rPr>
          <w:t>TroyanEV@fsk.ru</w:t>
        </w:r>
      </w:hyperlink>
    </w:p>
    <w:sectPr w:rsidR="007B4551" w:rsidRPr="007B4551" w:rsidSect="00100E62">
      <w:pgSz w:w="11900" w:h="16840"/>
      <w:pgMar w:top="397" w:right="851" w:bottom="1134" w:left="255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14D5" w14:textId="77777777" w:rsidR="00307C77" w:rsidRDefault="00307C77" w:rsidP="006508DF">
      <w:r>
        <w:separator/>
      </w:r>
    </w:p>
  </w:endnote>
  <w:endnote w:type="continuationSeparator" w:id="0">
    <w:p w14:paraId="7B9F59CB" w14:textId="77777777" w:rsidR="00307C77" w:rsidRDefault="00307C77" w:rsidP="006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D69B" w14:textId="77777777" w:rsidR="00307C77" w:rsidRDefault="00307C77" w:rsidP="006508DF">
      <w:r>
        <w:separator/>
      </w:r>
    </w:p>
  </w:footnote>
  <w:footnote w:type="continuationSeparator" w:id="0">
    <w:p w14:paraId="38954177" w14:textId="77777777" w:rsidR="00307C77" w:rsidRDefault="00307C77" w:rsidP="0065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193"/>
    <w:multiLevelType w:val="multilevel"/>
    <w:tmpl w:val="696A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F8387A"/>
    <w:multiLevelType w:val="hybridMultilevel"/>
    <w:tmpl w:val="9FE8FFD4"/>
    <w:lvl w:ilvl="0" w:tplc="483E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8"/>
    <w:rsid w:val="00012103"/>
    <w:rsid w:val="00040C91"/>
    <w:rsid w:val="000626EF"/>
    <w:rsid w:val="00074600"/>
    <w:rsid w:val="00095B82"/>
    <w:rsid w:val="000C61DA"/>
    <w:rsid w:val="000D0F5F"/>
    <w:rsid w:val="000F2015"/>
    <w:rsid w:val="00100E62"/>
    <w:rsid w:val="00103166"/>
    <w:rsid w:val="00137782"/>
    <w:rsid w:val="00153607"/>
    <w:rsid w:val="0015576E"/>
    <w:rsid w:val="00163072"/>
    <w:rsid w:val="00193770"/>
    <w:rsid w:val="001E082E"/>
    <w:rsid w:val="00200259"/>
    <w:rsid w:val="00263D24"/>
    <w:rsid w:val="002A06F6"/>
    <w:rsid w:val="002A668C"/>
    <w:rsid w:val="002C070F"/>
    <w:rsid w:val="002C7FDA"/>
    <w:rsid w:val="002F390E"/>
    <w:rsid w:val="00307C77"/>
    <w:rsid w:val="00335DD4"/>
    <w:rsid w:val="00340BAD"/>
    <w:rsid w:val="00390573"/>
    <w:rsid w:val="00390E8B"/>
    <w:rsid w:val="0039381F"/>
    <w:rsid w:val="003B2FB0"/>
    <w:rsid w:val="003B3DC8"/>
    <w:rsid w:val="003B74FC"/>
    <w:rsid w:val="003E1797"/>
    <w:rsid w:val="003F73B8"/>
    <w:rsid w:val="00401881"/>
    <w:rsid w:val="00411C62"/>
    <w:rsid w:val="004126E2"/>
    <w:rsid w:val="004233C2"/>
    <w:rsid w:val="00440667"/>
    <w:rsid w:val="00453C2D"/>
    <w:rsid w:val="00485EFC"/>
    <w:rsid w:val="004B708C"/>
    <w:rsid w:val="004E5181"/>
    <w:rsid w:val="004F028A"/>
    <w:rsid w:val="00523495"/>
    <w:rsid w:val="00526590"/>
    <w:rsid w:val="005376D8"/>
    <w:rsid w:val="00540555"/>
    <w:rsid w:val="00544523"/>
    <w:rsid w:val="00554570"/>
    <w:rsid w:val="00583586"/>
    <w:rsid w:val="005B02AB"/>
    <w:rsid w:val="005B2D0E"/>
    <w:rsid w:val="005E115D"/>
    <w:rsid w:val="00614868"/>
    <w:rsid w:val="006373AF"/>
    <w:rsid w:val="006508DF"/>
    <w:rsid w:val="006D7A62"/>
    <w:rsid w:val="007104BD"/>
    <w:rsid w:val="00716B2A"/>
    <w:rsid w:val="007240EB"/>
    <w:rsid w:val="00732CDE"/>
    <w:rsid w:val="00747CFF"/>
    <w:rsid w:val="007545BF"/>
    <w:rsid w:val="0078185B"/>
    <w:rsid w:val="00781D3F"/>
    <w:rsid w:val="007A210A"/>
    <w:rsid w:val="007A2D9A"/>
    <w:rsid w:val="007B4551"/>
    <w:rsid w:val="007B6492"/>
    <w:rsid w:val="007C3419"/>
    <w:rsid w:val="007D1043"/>
    <w:rsid w:val="007D356A"/>
    <w:rsid w:val="007E3441"/>
    <w:rsid w:val="007F2335"/>
    <w:rsid w:val="007F6573"/>
    <w:rsid w:val="0080528D"/>
    <w:rsid w:val="00813CD9"/>
    <w:rsid w:val="008159EE"/>
    <w:rsid w:val="00830290"/>
    <w:rsid w:val="008348D1"/>
    <w:rsid w:val="00853837"/>
    <w:rsid w:val="00894F82"/>
    <w:rsid w:val="008A21C6"/>
    <w:rsid w:val="008A3A1F"/>
    <w:rsid w:val="008B3EA6"/>
    <w:rsid w:val="008C06A8"/>
    <w:rsid w:val="008C188D"/>
    <w:rsid w:val="008C4BF9"/>
    <w:rsid w:val="008E5051"/>
    <w:rsid w:val="009434B7"/>
    <w:rsid w:val="00943F94"/>
    <w:rsid w:val="00964CDB"/>
    <w:rsid w:val="009660E8"/>
    <w:rsid w:val="00967381"/>
    <w:rsid w:val="00985A2F"/>
    <w:rsid w:val="009961AE"/>
    <w:rsid w:val="009B0B06"/>
    <w:rsid w:val="009D39E3"/>
    <w:rsid w:val="00A06648"/>
    <w:rsid w:val="00A43897"/>
    <w:rsid w:val="00A71098"/>
    <w:rsid w:val="00A872C2"/>
    <w:rsid w:val="00AA249B"/>
    <w:rsid w:val="00B33DE1"/>
    <w:rsid w:val="00B577F2"/>
    <w:rsid w:val="00B62B21"/>
    <w:rsid w:val="00B77E22"/>
    <w:rsid w:val="00BF5A4D"/>
    <w:rsid w:val="00C01532"/>
    <w:rsid w:val="00C05A88"/>
    <w:rsid w:val="00C07E82"/>
    <w:rsid w:val="00C226A7"/>
    <w:rsid w:val="00C33E49"/>
    <w:rsid w:val="00C55EAE"/>
    <w:rsid w:val="00C57025"/>
    <w:rsid w:val="00CD2CA4"/>
    <w:rsid w:val="00CD572C"/>
    <w:rsid w:val="00CE09F2"/>
    <w:rsid w:val="00CE7390"/>
    <w:rsid w:val="00D33E29"/>
    <w:rsid w:val="00D4036C"/>
    <w:rsid w:val="00D62530"/>
    <w:rsid w:val="00D76770"/>
    <w:rsid w:val="00DA34E1"/>
    <w:rsid w:val="00DB27AA"/>
    <w:rsid w:val="00DB5956"/>
    <w:rsid w:val="00DD71DA"/>
    <w:rsid w:val="00E05796"/>
    <w:rsid w:val="00E068F5"/>
    <w:rsid w:val="00E1278E"/>
    <w:rsid w:val="00E373D4"/>
    <w:rsid w:val="00E57CAF"/>
    <w:rsid w:val="00EB630B"/>
    <w:rsid w:val="00F16C4A"/>
    <w:rsid w:val="00F16F5B"/>
    <w:rsid w:val="00F17508"/>
    <w:rsid w:val="00F21BC8"/>
    <w:rsid w:val="00F37EE7"/>
    <w:rsid w:val="00F56993"/>
    <w:rsid w:val="00F62879"/>
    <w:rsid w:val="00F62CCA"/>
    <w:rsid w:val="00F66B14"/>
    <w:rsid w:val="00F71926"/>
    <w:rsid w:val="00F80A83"/>
    <w:rsid w:val="00FB6A5C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2BFF"/>
  <w15:chartTrackingRefBased/>
  <w15:docId w15:val="{75F1A53F-A75B-F343-A5A8-5D13D74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5EF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8DF"/>
  </w:style>
  <w:style w:type="paragraph" w:styleId="a6">
    <w:name w:val="footer"/>
    <w:basedOn w:val="a"/>
    <w:link w:val="a7"/>
    <w:uiPriority w:val="99"/>
    <w:unhideWhenUsed/>
    <w:rsid w:val="00650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DF"/>
  </w:style>
  <w:style w:type="character" w:styleId="a8">
    <w:name w:val="Hyperlink"/>
    <w:basedOn w:val="a0"/>
    <w:uiPriority w:val="99"/>
    <w:unhideWhenUsed/>
    <w:rsid w:val="00C05A8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5A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05A8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485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(2)_"/>
    <w:link w:val="22"/>
    <w:locked/>
    <w:rsid w:val="00485EF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EFC"/>
    <w:pPr>
      <w:widowControl w:val="0"/>
      <w:shd w:val="clear" w:color="auto" w:fill="FFFFFF"/>
      <w:spacing w:before="480" w:after="600" w:line="240" w:lineRule="atLeast"/>
      <w:jc w:val="center"/>
    </w:pPr>
  </w:style>
  <w:style w:type="paragraph" w:styleId="aa">
    <w:name w:val="List Paragraph"/>
    <w:basedOn w:val="a"/>
    <w:uiPriority w:val="34"/>
    <w:qFormat/>
    <w:rsid w:val="00411C62"/>
    <w:pPr>
      <w:ind w:left="720"/>
      <w:contextualSpacing/>
    </w:pPr>
  </w:style>
  <w:style w:type="table" w:styleId="ab">
    <w:name w:val="Table Grid"/>
    <w:basedOn w:val="a1"/>
    <w:uiPriority w:val="39"/>
    <w:rsid w:val="008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7B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sk.ru/about/ten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oyanEV@f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2b-center.ru/signature/?show=reg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oyanEV@fsk.ru" TargetMode="External"/><Relationship Id="rId10" Type="http://schemas.openxmlformats.org/officeDocument/2006/relationships/hyperlink" Target="https://www.b2b-f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oyanEV@f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760B0-FF53-4556-832C-49A0578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Боброва Наталья Александровна</cp:lastModifiedBy>
  <cp:revision>2</cp:revision>
  <cp:lastPrinted>2020-03-24T09:34:00Z</cp:lastPrinted>
  <dcterms:created xsi:type="dcterms:W3CDTF">2021-11-25T06:57:00Z</dcterms:created>
  <dcterms:modified xsi:type="dcterms:W3CDTF">2021-11-25T06:57:00Z</dcterms:modified>
</cp:coreProperties>
</file>